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91" w:rsidRDefault="00C13C5B">
      <w:pPr>
        <w:pStyle w:val="a3"/>
        <w:spacing w:before="147"/>
        <w:ind w:left="130"/>
      </w:pPr>
      <w:r>
        <w:rPr>
          <w:spacing w:val="-2"/>
        </w:rPr>
        <w:t>Согласовано</w:t>
      </w:r>
    </w:p>
    <w:p w:rsidR="00EC4C91" w:rsidRDefault="00C13C5B">
      <w:pPr>
        <w:ind w:left="130" w:right="233" w:firstLine="60"/>
        <w:rPr>
          <w:i/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Управляющим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Советом МОАУООШ № 28</w:t>
      </w:r>
    </w:p>
    <w:p w:rsidR="00EC4C91" w:rsidRDefault="00C13C5B">
      <w:pPr>
        <w:ind w:left="130" w:right="38"/>
        <w:rPr>
          <w:i/>
          <w:sz w:val="24"/>
        </w:rPr>
      </w:pPr>
      <w:r>
        <w:rPr>
          <w:i/>
          <w:sz w:val="24"/>
        </w:rPr>
        <w:t>имени А.Матросова г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овокубанска Протокол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28</w:t>
      </w:r>
      <w:r>
        <w:rPr>
          <w:i/>
          <w:sz w:val="24"/>
        </w:rPr>
        <w:t>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  <w:u w:val="single"/>
        </w:rPr>
        <w:t>августа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г.</w:t>
      </w:r>
    </w:p>
    <w:p w:rsidR="00EC4C91" w:rsidRDefault="00EC4C91" w:rsidP="00A42B31">
      <w:pPr>
        <w:pStyle w:val="a3"/>
        <w:spacing w:before="274"/>
      </w:pPr>
    </w:p>
    <w:p w:rsidR="00A42B31" w:rsidRDefault="00C13C5B">
      <w:pPr>
        <w:spacing w:before="4" w:after="24"/>
        <w:rPr>
          <w:sz w:val="5"/>
        </w:rPr>
      </w:pPr>
      <w:r>
        <w:br w:type="column"/>
      </w:r>
    </w:p>
    <w:tbl>
      <w:tblPr>
        <w:tblStyle w:val="TableNormal"/>
        <w:tblpPr w:leftFromText="180" w:rightFromText="180" w:vertAnchor="page" w:horzAnchor="page" w:tblpXSpec="right" w:tblpY="301"/>
        <w:tblW w:w="5404" w:type="dxa"/>
        <w:tblLayout w:type="fixed"/>
        <w:tblLook w:val="01E0"/>
      </w:tblPr>
      <w:tblGrid>
        <w:gridCol w:w="1547"/>
        <w:gridCol w:w="1345"/>
        <w:gridCol w:w="2512"/>
      </w:tblGrid>
      <w:tr w:rsidR="00A42B31" w:rsidRPr="000E4808" w:rsidTr="00A42B31">
        <w:tc>
          <w:tcPr>
            <w:tcW w:w="1547" w:type="dxa"/>
            <w:vMerge w:val="restart"/>
            <w:tcBorders>
              <w:bottom w:val="single" w:sz="4" w:space="0" w:color="0054BE"/>
            </w:tcBorders>
          </w:tcPr>
          <w:p w:rsidR="00A42B31" w:rsidRPr="000E4808" w:rsidRDefault="00A42B31" w:rsidP="00A42B31">
            <w:pPr>
              <w:pStyle w:val="TableParagraph"/>
              <w:spacing w:before="11"/>
              <w:jc w:val="both"/>
              <w:rPr>
                <w:rFonts w:ascii="Segoe UI Light"/>
                <w:sz w:val="21"/>
              </w:rPr>
            </w:pPr>
          </w:p>
          <w:p w:rsidR="00A42B31" w:rsidRPr="000E4808" w:rsidRDefault="00A42B31" w:rsidP="00A42B31">
            <w:pPr>
              <w:pStyle w:val="TableParagraph"/>
              <w:spacing w:before="1"/>
              <w:ind w:left="66"/>
              <w:jc w:val="both"/>
              <w:rPr>
                <w:rFonts w:ascii="Tahoma" w:hAnsi="Tahoma"/>
                <w:sz w:val="18"/>
              </w:rPr>
            </w:pPr>
          </w:p>
          <w:p w:rsidR="00A42B31" w:rsidRPr="000E4808" w:rsidRDefault="00A42B31" w:rsidP="00A42B31">
            <w:pPr>
              <w:pStyle w:val="TableParagraph"/>
              <w:jc w:val="both"/>
              <w:rPr>
                <w:rFonts w:ascii="Segoe UI Light"/>
              </w:rPr>
            </w:pPr>
          </w:p>
          <w:p w:rsidR="00A42B31" w:rsidRPr="000E4808" w:rsidRDefault="00A42B31" w:rsidP="00A42B31">
            <w:pPr>
              <w:pStyle w:val="TableParagraph"/>
              <w:spacing w:before="2"/>
              <w:jc w:val="both"/>
              <w:rPr>
                <w:rFonts w:ascii="Segoe UI Light"/>
                <w:sz w:val="24"/>
              </w:rPr>
            </w:pPr>
          </w:p>
          <w:p w:rsidR="00A42B31" w:rsidRPr="000E4808" w:rsidRDefault="00A42B31" w:rsidP="00A42B31">
            <w:pPr>
              <w:pStyle w:val="TableParagraph"/>
              <w:tabs>
                <w:tab w:val="left" w:pos="2382"/>
              </w:tabs>
              <w:spacing w:before="1" w:line="184" w:lineRule="auto"/>
              <w:ind w:left="66" w:right="55"/>
              <w:jc w:val="both"/>
              <w:rPr>
                <w:rFonts w:ascii="Segoe UI Light" w:hAnsi="Segoe UI Light"/>
                <w:sz w:val="14"/>
              </w:rPr>
            </w:pPr>
            <w:r w:rsidRPr="000E4808">
              <w:rPr>
                <w:rFonts w:ascii="Segoe UI Light" w:hAnsi="Segoe UI Light"/>
                <w:color w:val="0054BE"/>
                <w:sz w:val="14"/>
              </w:rPr>
              <w:t>МУНИЦИПАЛЬНОЕ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ab/>
            </w:r>
            <w:r>
              <w:rPr>
                <w:rFonts w:ascii="Tahoma" w:hAnsi="Tahoma"/>
                <w:color w:val="0054BE"/>
                <w:spacing w:val="-5"/>
                <w:position w:val="-3"/>
                <w:sz w:val="18"/>
              </w:rPr>
              <w:t></w:t>
            </w:r>
            <w:r w:rsidRPr="000E4808">
              <w:rPr>
                <w:rFonts w:ascii="Tahoma" w:hAnsi="Tahoma"/>
                <w:color w:val="0054BE"/>
                <w:spacing w:val="-54"/>
                <w:position w:val="-3"/>
                <w:sz w:val="18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ОБЩЕОБРАЗОВАТЕЛЬНОЕ</w:t>
            </w:r>
            <w:r w:rsidRPr="000E4808">
              <w:rPr>
                <w:rFonts w:ascii="Segoe UI Light" w:hAnsi="Segoe UI Light"/>
                <w:color w:val="0054BE"/>
                <w:spacing w:val="1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АВТОНОМНОЕ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УЧРЕЖДЕНИЕ</w:t>
            </w:r>
          </w:p>
          <w:p w:rsidR="00A42B31" w:rsidRPr="000E4808" w:rsidRDefault="00A42B31" w:rsidP="00A42B31">
            <w:pPr>
              <w:pStyle w:val="TableParagraph"/>
              <w:spacing w:before="3" w:line="206" w:lineRule="auto"/>
              <w:ind w:left="66" w:right="392"/>
              <w:jc w:val="both"/>
              <w:rPr>
                <w:rFonts w:ascii="Segoe UI Light" w:hAnsi="Segoe UI Light"/>
                <w:sz w:val="14"/>
              </w:rPr>
            </w:pPr>
            <w:r w:rsidRPr="000E4808">
              <w:rPr>
                <w:rFonts w:ascii="Segoe UI Light" w:hAnsi="Segoe UI Light"/>
                <w:color w:val="0054BE"/>
                <w:sz w:val="14"/>
              </w:rPr>
              <w:t>ОСНОВНАЯ</w:t>
            </w:r>
            <w:r w:rsidRPr="000E4808">
              <w:rPr>
                <w:rFonts w:ascii="Segoe UI Light" w:hAnsi="Segoe UI Light"/>
                <w:color w:val="0054BE"/>
                <w:spacing w:val="1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pacing w:val="-1"/>
                <w:sz w:val="14"/>
              </w:rPr>
              <w:t>ОБЩЕОБРАЗОВАТЕЛЬНАЯ</w:t>
            </w:r>
            <w:r w:rsidRPr="000E4808">
              <w:rPr>
                <w:rFonts w:ascii="Segoe UI Light" w:hAnsi="Segoe UI Light"/>
                <w:color w:val="0054BE"/>
                <w:spacing w:val="-4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ШКОЛА</w:t>
            </w:r>
          </w:p>
          <w:p w:rsidR="00A42B31" w:rsidRPr="000E4808" w:rsidRDefault="00A42B31" w:rsidP="00A42B31">
            <w:pPr>
              <w:pStyle w:val="TableParagraph"/>
              <w:spacing w:line="206" w:lineRule="auto"/>
              <w:ind w:left="66" w:right="392"/>
              <w:jc w:val="both"/>
              <w:rPr>
                <w:rFonts w:ascii="Segoe UI Light" w:hAnsi="Segoe UI Light"/>
                <w:sz w:val="14"/>
              </w:rPr>
            </w:pPr>
            <w:r w:rsidRPr="000E4808">
              <w:rPr>
                <w:rFonts w:ascii="Segoe UI Light" w:hAnsi="Segoe UI Light"/>
                <w:color w:val="0054BE"/>
                <w:sz w:val="14"/>
              </w:rPr>
              <w:t>№ 28 ИМЕНИ А. МАТРОСОВА Г.</w:t>
            </w:r>
            <w:r w:rsidRPr="000E4808">
              <w:rPr>
                <w:rFonts w:ascii="Segoe UI Light" w:hAnsi="Segoe UI Light"/>
                <w:color w:val="0054BE"/>
                <w:spacing w:val="1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НОВОКУБАНСКА</w:t>
            </w:r>
            <w:r w:rsidRPr="000E4808">
              <w:rPr>
                <w:rFonts w:ascii="Segoe UI Light" w:hAnsi="Segoe UI Light"/>
                <w:color w:val="0054BE"/>
                <w:spacing w:val="1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МУНИЦИПАЛЬНОГО</w:t>
            </w:r>
            <w:r w:rsidRPr="000E4808">
              <w:rPr>
                <w:rFonts w:ascii="Segoe UI Light" w:hAnsi="Segoe UI Light"/>
                <w:color w:val="0054BE"/>
                <w:spacing w:val="1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pacing w:val="-1"/>
                <w:sz w:val="14"/>
              </w:rPr>
              <w:t xml:space="preserve">ОБРАЗОВАНИЯ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НОВОКУБАНСКИЙ</w:t>
            </w:r>
            <w:r w:rsidRPr="000E4808">
              <w:rPr>
                <w:rFonts w:ascii="Segoe UI Light" w:hAnsi="Segoe UI Light"/>
                <w:color w:val="0054BE"/>
                <w:spacing w:val="-36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РАЙОН</w:t>
            </w:r>
          </w:p>
          <w:p w:rsidR="00A42B31" w:rsidRDefault="00A42B31" w:rsidP="00A42B31">
            <w:pPr>
              <w:pStyle w:val="TableParagraph"/>
              <w:spacing w:line="206" w:lineRule="auto"/>
              <w:ind w:left="66" w:right="697"/>
              <w:jc w:val="both"/>
              <w:rPr>
                <w:rFonts w:ascii="Segoe UI Light" w:hAnsi="Segoe UI Light"/>
                <w:sz w:val="14"/>
              </w:rPr>
            </w:pPr>
            <w:proofErr w:type="spellStart"/>
            <w:r>
              <w:rPr>
                <w:rFonts w:ascii="Segoe UI Light" w:hAnsi="Segoe UI Light"/>
                <w:color w:val="0054BE"/>
                <w:spacing w:val="-1"/>
                <w:sz w:val="14"/>
              </w:rPr>
              <w:t>Хорошилов</w:t>
            </w:r>
            <w:proofErr w:type="spellEnd"/>
            <w:r>
              <w:rPr>
                <w:rFonts w:ascii="Segoe UI Light" w:hAnsi="Segoe UI Light"/>
                <w:color w:val="0054BE"/>
                <w:spacing w:val="-1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Павел Алексеевич,</w:t>
            </w:r>
            <w:r>
              <w:rPr>
                <w:rFonts w:ascii="Segoe UI Light" w:hAnsi="Segoe UI Light"/>
                <w:color w:val="0054BE"/>
                <w:spacing w:val="-36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директор</w:t>
            </w:r>
          </w:p>
        </w:tc>
        <w:tc>
          <w:tcPr>
            <w:tcW w:w="1345" w:type="dxa"/>
          </w:tcPr>
          <w:p w:rsidR="00A42B31" w:rsidRPr="000E4808" w:rsidRDefault="00A42B31" w:rsidP="00A42B31">
            <w:pPr>
              <w:pStyle w:val="TableParagraph"/>
              <w:spacing w:before="6"/>
              <w:jc w:val="both"/>
              <w:rPr>
                <w:rFonts w:ascii="Segoe UI Light"/>
                <w:sz w:val="23"/>
              </w:rPr>
            </w:pPr>
          </w:p>
          <w:p w:rsidR="00A42B31" w:rsidRPr="000E4808" w:rsidRDefault="00A42B31" w:rsidP="00A42B31">
            <w:pPr>
              <w:pStyle w:val="TableParagraph"/>
              <w:spacing w:line="206" w:lineRule="auto"/>
              <w:ind w:left="66"/>
              <w:jc w:val="both"/>
              <w:rPr>
                <w:rFonts w:ascii="Segoe UI Light" w:hAnsi="Segoe UI Light"/>
                <w:sz w:val="14"/>
              </w:rPr>
            </w:pPr>
          </w:p>
        </w:tc>
        <w:tc>
          <w:tcPr>
            <w:tcW w:w="2512" w:type="dxa"/>
            <w:tcBorders>
              <w:right w:val="single" w:sz="4" w:space="0" w:color="0054BE"/>
            </w:tcBorders>
          </w:tcPr>
          <w:p w:rsidR="00A42B31" w:rsidRPr="000E4808" w:rsidRDefault="00A42B31" w:rsidP="00A42B31">
            <w:pPr>
              <w:pStyle w:val="TableParagraph"/>
              <w:spacing w:before="6"/>
              <w:jc w:val="both"/>
              <w:rPr>
                <w:rFonts w:ascii="Segoe UI Light"/>
                <w:sz w:val="23"/>
              </w:rPr>
            </w:pPr>
          </w:p>
          <w:p w:rsidR="00A42B31" w:rsidRPr="000E4808" w:rsidRDefault="00A42B31" w:rsidP="00A42B31">
            <w:pPr>
              <w:pStyle w:val="TableParagraph"/>
              <w:spacing w:line="206" w:lineRule="auto"/>
              <w:ind w:left="106" w:right="503"/>
              <w:jc w:val="both"/>
              <w:rPr>
                <w:rFonts w:ascii="Segoe UI Light" w:hAnsi="Segoe UI Light"/>
                <w:sz w:val="14"/>
              </w:rPr>
            </w:pPr>
            <w:r w:rsidRPr="000E4808">
              <w:rPr>
                <w:rFonts w:ascii="Segoe UI Light" w:hAnsi="Segoe UI Light"/>
                <w:color w:val="0054BE"/>
                <w:spacing w:val="-1"/>
                <w:sz w:val="14"/>
              </w:rPr>
              <w:t xml:space="preserve">Сертификат: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серийный номер,     Дата и время подписания</w:t>
            </w:r>
            <w:r w:rsidRPr="000E4808">
              <w:rPr>
                <w:rFonts w:ascii="Segoe UI Light" w:hAnsi="Segoe UI Light"/>
                <w:color w:val="0054BE"/>
                <w:spacing w:val="-36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период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действия</w:t>
            </w:r>
          </w:p>
        </w:tc>
      </w:tr>
      <w:tr w:rsidR="00A42B31" w:rsidTr="00A42B31">
        <w:trPr>
          <w:trHeight w:val="22"/>
        </w:trPr>
        <w:tc>
          <w:tcPr>
            <w:tcW w:w="1547" w:type="dxa"/>
            <w:vMerge/>
            <w:tcBorders>
              <w:top w:val="nil"/>
              <w:bottom w:val="single" w:sz="4" w:space="0" w:color="0054BE"/>
            </w:tcBorders>
          </w:tcPr>
          <w:p w:rsidR="00A42B31" w:rsidRPr="007C3A67" w:rsidRDefault="00A42B31" w:rsidP="00A42B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A42B31" w:rsidRDefault="00A42B31" w:rsidP="00A42B31">
            <w:pPr>
              <w:pStyle w:val="TableParagraph"/>
              <w:spacing w:before="67"/>
              <w:ind w:left="66"/>
              <w:jc w:val="both"/>
              <w:rPr>
                <w:rFonts w:ascii="Segoe UI Light" w:hAnsi="Segoe UI Light"/>
                <w:sz w:val="14"/>
              </w:rPr>
            </w:pPr>
          </w:p>
        </w:tc>
        <w:tc>
          <w:tcPr>
            <w:tcW w:w="2512" w:type="dxa"/>
            <w:tcBorders>
              <w:right w:val="single" w:sz="4" w:space="0" w:color="0054BE"/>
            </w:tcBorders>
          </w:tcPr>
          <w:p w:rsidR="00A42B31" w:rsidRDefault="00A42B31" w:rsidP="00A42B31">
            <w:pPr>
              <w:pStyle w:val="TableParagraph"/>
              <w:spacing w:line="165" w:lineRule="exact"/>
              <w:ind w:left="106"/>
              <w:jc w:val="both"/>
              <w:rPr>
                <w:rFonts w:ascii="Segoe UI Light"/>
                <w:sz w:val="14"/>
              </w:rPr>
            </w:pPr>
          </w:p>
        </w:tc>
      </w:tr>
      <w:tr w:rsidR="00A42B31" w:rsidTr="00A42B31">
        <w:tc>
          <w:tcPr>
            <w:tcW w:w="1547" w:type="dxa"/>
            <w:vMerge/>
            <w:tcBorders>
              <w:top w:val="nil"/>
              <w:bottom w:val="single" w:sz="4" w:space="0" w:color="0054BE"/>
            </w:tcBorders>
          </w:tcPr>
          <w:p w:rsidR="00A42B31" w:rsidRPr="007C3A67" w:rsidRDefault="00A42B31" w:rsidP="00A42B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single" w:sz="4" w:space="0" w:color="0054BE"/>
            </w:tcBorders>
          </w:tcPr>
          <w:p w:rsidR="00A42B31" w:rsidRDefault="00A42B31" w:rsidP="00A42B31">
            <w:pPr>
              <w:pStyle w:val="TableParagraph"/>
              <w:spacing w:before="67"/>
              <w:ind w:left="66"/>
              <w:jc w:val="both"/>
              <w:rPr>
                <w:rFonts w:ascii="Segoe UI Light" w:hAnsi="Segoe UI Light"/>
                <w:sz w:val="14"/>
              </w:rPr>
            </w:pPr>
            <w:r>
              <w:rPr>
                <w:rFonts w:ascii="Segoe UI Light" w:hAnsi="Segoe UI Light"/>
                <w:color w:val="0054BE"/>
                <w:sz w:val="14"/>
              </w:rPr>
              <w:t>Не</w:t>
            </w:r>
            <w:r>
              <w:rPr>
                <w:rFonts w:ascii="Segoe UI Light" w:hAnsi="Segoe UI Light"/>
                <w:color w:val="0054BE"/>
                <w:spacing w:val="-6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требуется</w:t>
            </w:r>
            <w:r>
              <w:rPr>
                <w:rFonts w:ascii="Segoe UI Light" w:hAnsi="Segoe UI Light"/>
                <w:color w:val="0054BE"/>
                <w:spacing w:val="-6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для</w:t>
            </w:r>
            <w:r>
              <w:rPr>
                <w:rFonts w:ascii="Segoe UI Light" w:hAnsi="Segoe UI Light"/>
                <w:color w:val="0054BE"/>
                <w:spacing w:val="-6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подписания</w:t>
            </w:r>
          </w:p>
        </w:tc>
        <w:tc>
          <w:tcPr>
            <w:tcW w:w="2512" w:type="dxa"/>
            <w:tcBorders>
              <w:bottom w:val="single" w:sz="4" w:space="0" w:color="0054BE"/>
              <w:right w:val="single" w:sz="4" w:space="0" w:color="0054BE"/>
            </w:tcBorders>
          </w:tcPr>
          <w:p w:rsidR="00A42B31" w:rsidRPr="000E4808" w:rsidRDefault="00A42B31" w:rsidP="00A42B31">
            <w:pPr>
              <w:pStyle w:val="TableParagraph"/>
              <w:spacing w:before="67" w:line="173" w:lineRule="exact"/>
              <w:ind w:left="106"/>
              <w:jc w:val="both"/>
              <w:rPr>
                <w:rFonts w:ascii="Segoe UI Light"/>
                <w:sz w:val="14"/>
              </w:rPr>
            </w:pPr>
            <w:r w:rsidRPr="000E4808">
              <w:rPr>
                <w:rFonts w:ascii="Segoe UI Light"/>
                <w:color w:val="0054BE"/>
                <w:sz w:val="14"/>
              </w:rPr>
              <w:t>00</w:t>
            </w:r>
            <w:r>
              <w:rPr>
                <w:rFonts w:ascii="Segoe UI Light"/>
                <w:color w:val="0054BE"/>
                <w:sz w:val="14"/>
              </w:rPr>
              <w:t>C</w:t>
            </w:r>
            <w:r w:rsidRPr="000E4808">
              <w:rPr>
                <w:rFonts w:ascii="Segoe UI Light"/>
                <w:color w:val="0054BE"/>
                <w:sz w:val="14"/>
              </w:rPr>
              <w:t>9315</w:t>
            </w:r>
            <w:r>
              <w:rPr>
                <w:rFonts w:ascii="Segoe UI Light"/>
                <w:color w:val="0054BE"/>
                <w:sz w:val="14"/>
              </w:rPr>
              <w:t>BF</w:t>
            </w:r>
            <w:r w:rsidRPr="000E4808">
              <w:rPr>
                <w:rFonts w:ascii="Segoe UI Light"/>
                <w:color w:val="0054BE"/>
                <w:sz w:val="14"/>
              </w:rPr>
              <w:t>59</w:t>
            </w:r>
            <w:r>
              <w:rPr>
                <w:rFonts w:ascii="Segoe UI Light"/>
                <w:color w:val="0054BE"/>
                <w:sz w:val="14"/>
              </w:rPr>
              <w:t>C</w:t>
            </w:r>
            <w:r w:rsidRPr="000E4808">
              <w:rPr>
                <w:rFonts w:ascii="Segoe UI Light"/>
                <w:color w:val="0054BE"/>
                <w:sz w:val="14"/>
              </w:rPr>
              <w:t>51</w:t>
            </w:r>
            <w:r>
              <w:rPr>
                <w:rFonts w:ascii="Segoe UI Light"/>
                <w:color w:val="0054BE"/>
                <w:sz w:val="14"/>
              </w:rPr>
              <w:t>EA</w:t>
            </w:r>
            <w:r w:rsidRPr="000E4808">
              <w:rPr>
                <w:rFonts w:ascii="Segoe UI Light"/>
                <w:color w:val="0054BE"/>
                <w:sz w:val="14"/>
              </w:rPr>
              <w:t>06</w:t>
            </w:r>
            <w:r>
              <w:rPr>
                <w:rFonts w:ascii="Segoe UI Light"/>
                <w:color w:val="0054BE"/>
                <w:sz w:val="14"/>
              </w:rPr>
              <w:t>E</w:t>
            </w:r>
            <w:r w:rsidRPr="000E4808">
              <w:rPr>
                <w:rFonts w:ascii="Segoe UI Light"/>
                <w:color w:val="0054BE"/>
                <w:sz w:val="14"/>
              </w:rPr>
              <w:t>291625</w:t>
            </w:r>
            <w:r>
              <w:rPr>
                <w:rFonts w:ascii="Segoe UI Light"/>
                <w:color w:val="0054BE"/>
                <w:sz w:val="14"/>
              </w:rPr>
              <w:t>CF</w:t>
            </w:r>
            <w:r w:rsidRPr="000E4808">
              <w:rPr>
                <w:rFonts w:ascii="Segoe UI Light"/>
                <w:color w:val="0054BE"/>
                <w:spacing w:val="18"/>
                <w:sz w:val="14"/>
              </w:rPr>
              <w:t xml:space="preserve"> </w:t>
            </w:r>
            <w:r w:rsidRPr="000E4808">
              <w:rPr>
                <w:rFonts w:ascii="Segoe UI Light"/>
                <w:color w:val="0054BE"/>
                <w:sz w:val="14"/>
              </w:rPr>
              <w:t>04.12.2023</w:t>
            </w:r>
            <w:r w:rsidRPr="000E4808">
              <w:rPr>
                <w:rFonts w:ascii="Segoe UI Light"/>
                <w:color w:val="0054BE"/>
                <w:spacing w:val="-9"/>
                <w:sz w:val="14"/>
              </w:rPr>
              <w:t xml:space="preserve"> </w:t>
            </w:r>
            <w:r w:rsidRPr="000E4808">
              <w:rPr>
                <w:rFonts w:ascii="Segoe UI Light"/>
                <w:color w:val="0054BE"/>
                <w:sz w:val="14"/>
              </w:rPr>
              <w:t>09:52</w:t>
            </w:r>
            <w:r w:rsidRPr="000E4808">
              <w:rPr>
                <w:rFonts w:ascii="Segoe UI Light"/>
                <w:color w:val="0054BE"/>
                <w:spacing w:val="-8"/>
                <w:sz w:val="14"/>
              </w:rPr>
              <w:t xml:space="preserve"> </w:t>
            </w:r>
            <w:r>
              <w:rPr>
                <w:rFonts w:ascii="Segoe UI Light"/>
                <w:color w:val="0054BE"/>
                <w:sz w:val="14"/>
              </w:rPr>
              <w:t>GMT</w:t>
            </w:r>
            <w:r w:rsidRPr="000E4808">
              <w:rPr>
                <w:rFonts w:ascii="Segoe UI Light"/>
                <w:color w:val="0054BE"/>
                <w:sz w:val="14"/>
              </w:rPr>
              <w:t>+03:00</w:t>
            </w:r>
          </w:p>
          <w:p w:rsidR="00A42B31" w:rsidRPr="000E4808" w:rsidRDefault="00A42B31" w:rsidP="00A42B31">
            <w:pPr>
              <w:pStyle w:val="TableParagraph"/>
              <w:tabs>
                <w:tab w:val="left" w:pos="2150"/>
              </w:tabs>
              <w:spacing w:before="8" w:line="206" w:lineRule="auto"/>
              <w:ind w:left="106" w:right="298"/>
              <w:jc w:val="both"/>
              <w:rPr>
                <w:rFonts w:ascii="Segoe UI Light" w:hAnsi="Segoe UI Light"/>
                <w:sz w:val="14"/>
              </w:rPr>
            </w:pPr>
            <w:r w:rsidRPr="000E4808">
              <w:rPr>
                <w:rFonts w:ascii="Segoe UI Light" w:hAnsi="Segoe UI Light"/>
                <w:color w:val="0054BE"/>
                <w:sz w:val="14"/>
              </w:rPr>
              <w:t>72</w:t>
            </w:r>
            <w:r>
              <w:rPr>
                <w:rFonts w:ascii="Segoe UI Light" w:hAnsi="Segoe UI Light"/>
                <w:color w:val="0054BE"/>
                <w:sz w:val="14"/>
              </w:rPr>
              <w:t>C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9862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ab/>
              <w:t>Подпись</w:t>
            </w:r>
            <w:r w:rsidRPr="000E4808">
              <w:rPr>
                <w:rFonts w:ascii="Segoe UI Light" w:hAnsi="Segoe UI Light"/>
                <w:color w:val="0054BE"/>
                <w:spacing w:val="-9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соответствует</w:t>
            </w:r>
            <w:r w:rsidRPr="000E4808">
              <w:rPr>
                <w:rFonts w:ascii="Segoe UI Light" w:hAnsi="Segoe UI Light"/>
                <w:color w:val="0054BE"/>
                <w:spacing w:val="-8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файлу</w:t>
            </w:r>
            <w:r w:rsidRPr="000E4808">
              <w:rPr>
                <w:rFonts w:ascii="Segoe UI Light" w:hAnsi="Segoe UI Light"/>
                <w:color w:val="0054BE"/>
                <w:spacing w:val="-35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с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27.09.2023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11:38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по</w:t>
            </w:r>
            <w:r w:rsidRPr="000E4808">
              <w:rPr>
                <w:rFonts w:ascii="Segoe UI Light" w:hAnsi="Segoe UI Light"/>
                <w:color w:val="0054BE"/>
                <w:spacing w:val="-2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20.12.2024</w:t>
            </w:r>
            <w:r w:rsidRPr="000E4808">
              <w:rPr>
                <w:rFonts w:ascii="Segoe UI Light" w:hAnsi="Segoe UI Light"/>
                <w:color w:val="0054BE"/>
                <w:spacing w:val="29"/>
                <w:sz w:val="14"/>
              </w:rPr>
              <w:t xml:space="preserve"> </w:t>
            </w:r>
            <w:r w:rsidRPr="000E4808">
              <w:rPr>
                <w:rFonts w:ascii="Segoe UI Light" w:hAnsi="Segoe UI Light"/>
                <w:color w:val="0054BE"/>
                <w:sz w:val="14"/>
              </w:rPr>
              <w:t>документа</w:t>
            </w:r>
          </w:p>
          <w:p w:rsidR="00A42B31" w:rsidRDefault="00A42B31" w:rsidP="00A42B31">
            <w:pPr>
              <w:pStyle w:val="TableParagraph"/>
              <w:spacing w:line="165" w:lineRule="exact"/>
              <w:ind w:left="106"/>
              <w:jc w:val="both"/>
              <w:rPr>
                <w:rFonts w:ascii="Segoe UI Light"/>
                <w:sz w:val="14"/>
              </w:rPr>
            </w:pPr>
            <w:r>
              <w:rPr>
                <w:rFonts w:ascii="Segoe UI Light"/>
                <w:color w:val="0054BE"/>
                <w:sz w:val="14"/>
              </w:rPr>
              <w:t>11:38</w:t>
            </w:r>
            <w:r>
              <w:rPr>
                <w:rFonts w:ascii="Segoe UI Light"/>
                <w:color w:val="0054BE"/>
                <w:spacing w:val="-7"/>
                <w:sz w:val="14"/>
              </w:rPr>
              <w:t xml:space="preserve"> </w:t>
            </w:r>
            <w:r>
              <w:rPr>
                <w:rFonts w:ascii="Segoe UI Light"/>
                <w:color w:val="0054BE"/>
                <w:sz w:val="14"/>
              </w:rPr>
              <w:t>GMT+03:00</w:t>
            </w:r>
          </w:p>
        </w:tc>
      </w:tr>
    </w:tbl>
    <w:p w:rsidR="00A42B31" w:rsidRDefault="00A42B31" w:rsidP="00A42B31">
      <w:pPr>
        <w:pStyle w:val="a3"/>
        <w:spacing w:before="188"/>
        <w:rPr>
          <w:spacing w:val="-2"/>
        </w:rPr>
      </w:pPr>
    </w:p>
    <w:p w:rsidR="00EC4C91" w:rsidRPr="00A42B31" w:rsidRDefault="00C13C5B" w:rsidP="00A42B31">
      <w:pPr>
        <w:pStyle w:val="a3"/>
        <w:spacing w:before="188"/>
        <w:ind w:left="473"/>
        <w:sectPr w:rsidR="00EC4C91" w:rsidRPr="00A42B31">
          <w:type w:val="continuous"/>
          <w:pgSz w:w="11910" w:h="16840"/>
          <w:pgMar w:top="640" w:right="660" w:bottom="280" w:left="1200" w:header="720" w:footer="720" w:gutter="0"/>
          <w:cols w:num="3" w:space="720" w:equalWidth="0">
            <w:col w:w="4268" w:space="619"/>
            <w:col w:w="2219" w:space="40"/>
            <w:col w:w="2904"/>
          </w:cols>
        </w:sectPr>
      </w:pPr>
      <w:r>
        <w:rPr>
          <w:spacing w:val="-2"/>
        </w:rPr>
        <w:t>«Утвержда</w:t>
      </w:r>
      <w:r w:rsidR="00A42B31">
        <w:rPr>
          <w:spacing w:val="-2"/>
        </w:rPr>
        <w:t>ю»</w:t>
      </w:r>
    </w:p>
    <w:p w:rsidR="00EC4C91" w:rsidRDefault="00A42B31" w:rsidP="00A42B31">
      <w:pPr>
        <w:ind w:right="38"/>
        <w:rPr>
          <w:i/>
          <w:sz w:val="24"/>
        </w:rPr>
      </w:pPr>
      <w:r>
        <w:rPr>
          <w:sz w:val="24"/>
        </w:rPr>
        <w:lastRenderedPageBreak/>
        <w:t xml:space="preserve">Принято </w:t>
      </w:r>
      <w:r w:rsidR="00C13C5B">
        <w:rPr>
          <w:sz w:val="24"/>
        </w:rPr>
        <w:t>на</w:t>
      </w:r>
      <w:r w:rsidR="00C13C5B">
        <w:rPr>
          <w:spacing w:val="-15"/>
          <w:sz w:val="24"/>
        </w:rPr>
        <w:t xml:space="preserve"> </w:t>
      </w:r>
      <w:r>
        <w:rPr>
          <w:spacing w:val="-15"/>
          <w:sz w:val="24"/>
        </w:rPr>
        <w:t xml:space="preserve">  </w:t>
      </w:r>
      <w:r w:rsidR="00C13C5B">
        <w:rPr>
          <w:i/>
          <w:sz w:val="24"/>
        </w:rPr>
        <w:t>Педагогическом</w:t>
      </w:r>
      <w:r w:rsidR="00C13C5B">
        <w:rPr>
          <w:i/>
          <w:spacing w:val="-15"/>
          <w:sz w:val="24"/>
        </w:rPr>
        <w:t xml:space="preserve"> </w:t>
      </w:r>
      <w:r w:rsidR="00C13C5B">
        <w:rPr>
          <w:i/>
          <w:sz w:val="24"/>
        </w:rPr>
        <w:t>совете МОАУООШ № 28</w:t>
      </w:r>
    </w:p>
    <w:p w:rsidR="00EC4C91" w:rsidRDefault="00C13C5B">
      <w:pPr>
        <w:ind w:left="112"/>
        <w:rPr>
          <w:i/>
          <w:sz w:val="24"/>
        </w:rPr>
      </w:pPr>
      <w:r>
        <w:br w:type="column"/>
      </w:r>
      <w:r>
        <w:rPr>
          <w:sz w:val="24"/>
        </w:rPr>
        <w:lastRenderedPageBreak/>
        <w:t>Директор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МОАУООШ №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28</w:t>
      </w:r>
    </w:p>
    <w:p w:rsidR="00EC4C91" w:rsidRDefault="00C13C5B">
      <w:pPr>
        <w:ind w:left="112"/>
        <w:rPr>
          <w:i/>
          <w:sz w:val="24"/>
        </w:rPr>
      </w:pPr>
      <w:r>
        <w:rPr>
          <w:i/>
          <w:sz w:val="24"/>
        </w:rPr>
        <w:t>имени А.Матросова г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овокубанска</w:t>
      </w:r>
    </w:p>
    <w:p w:rsidR="00EC4C91" w:rsidRDefault="00EC4C91">
      <w:pPr>
        <w:rPr>
          <w:sz w:val="24"/>
        </w:rPr>
        <w:sectPr w:rsidR="00EC4C91">
          <w:type w:val="continuous"/>
          <w:pgSz w:w="11910" w:h="16840"/>
          <w:pgMar w:top="640" w:right="660" w:bottom="280" w:left="1200" w:header="720" w:footer="720" w:gutter="0"/>
          <w:cols w:num="2" w:space="720" w:equalWidth="0">
            <w:col w:w="2885" w:space="2362"/>
            <w:col w:w="4803"/>
          </w:cols>
        </w:sectPr>
      </w:pPr>
    </w:p>
    <w:p w:rsidR="00EC4C91" w:rsidRDefault="00C13C5B" w:rsidP="00A42B31">
      <w:pPr>
        <w:tabs>
          <w:tab w:val="left" w:pos="5360"/>
          <w:tab w:val="left" w:pos="7095"/>
        </w:tabs>
        <w:rPr>
          <w:i/>
          <w:sz w:val="24"/>
        </w:rPr>
      </w:pPr>
      <w:r>
        <w:rPr>
          <w:i/>
          <w:sz w:val="24"/>
        </w:rPr>
        <w:lastRenderedPageBreak/>
        <w:t>имени А.Матросова г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овокубанска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П.А. </w:t>
      </w:r>
      <w:proofErr w:type="spellStart"/>
      <w:r>
        <w:rPr>
          <w:i/>
          <w:sz w:val="24"/>
        </w:rPr>
        <w:t>Хорошилов</w:t>
      </w:r>
      <w:proofErr w:type="spellEnd"/>
    </w:p>
    <w:p w:rsidR="00EC4C91" w:rsidRDefault="00C13C5B" w:rsidP="00A42B31">
      <w:pPr>
        <w:tabs>
          <w:tab w:val="left" w:pos="5420"/>
        </w:tabs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29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>августа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  <w:r>
        <w:rPr>
          <w:i/>
          <w:sz w:val="24"/>
        </w:rPr>
        <w:tab/>
        <w:t>«</w:t>
      </w:r>
      <w:r>
        <w:rPr>
          <w:i/>
          <w:sz w:val="24"/>
          <w:u w:val="single"/>
        </w:rPr>
        <w:t>30</w:t>
      </w:r>
      <w:r>
        <w:rPr>
          <w:i/>
          <w:sz w:val="24"/>
        </w:rPr>
        <w:t>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>августа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EC4C91" w:rsidRDefault="00EC4C91">
      <w:pPr>
        <w:pStyle w:val="a3"/>
        <w:rPr>
          <w:i/>
        </w:rPr>
      </w:pPr>
    </w:p>
    <w:p w:rsidR="00EC4C91" w:rsidRDefault="00EC4C91">
      <w:pPr>
        <w:pStyle w:val="a3"/>
        <w:rPr>
          <w:i/>
        </w:rPr>
      </w:pPr>
    </w:p>
    <w:p w:rsidR="00EC4C91" w:rsidRDefault="00EC4C91">
      <w:pPr>
        <w:pStyle w:val="a3"/>
        <w:spacing w:before="10"/>
        <w:rPr>
          <w:i/>
        </w:rPr>
      </w:pPr>
    </w:p>
    <w:p w:rsidR="00EC4C91" w:rsidRDefault="00C13C5B">
      <w:pPr>
        <w:ind w:left="1405" w:right="109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C4C91" w:rsidRDefault="00C13C5B">
      <w:pPr>
        <w:spacing w:before="2" w:line="237" w:lineRule="auto"/>
        <w:ind w:left="1405" w:right="109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периодичности,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успеваемости и промежуточной аттестации обучающихся</w:t>
      </w:r>
    </w:p>
    <w:p w:rsidR="00EC4C91" w:rsidRDefault="00C13C5B">
      <w:pPr>
        <w:spacing w:before="2"/>
        <w:ind w:left="1405" w:right="1092"/>
        <w:jc w:val="center"/>
        <w:rPr>
          <w:b/>
          <w:sz w:val="24"/>
        </w:rPr>
      </w:pPr>
      <w:r>
        <w:rPr>
          <w:b/>
          <w:sz w:val="24"/>
        </w:rPr>
        <w:t>МОАУООШ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имени А.Матросова 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овокубанска</w:t>
      </w:r>
    </w:p>
    <w:p w:rsidR="00EC4C91" w:rsidRDefault="00EC4C91">
      <w:pPr>
        <w:pStyle w:val="a3"/>
        <w:rPr>
          <w:b/>
        </w:rPr>
      </w:pPr>
    </w:p>
    <w:p w:rsidR="00EC4C91" w:rsidRDefault="00EC4C91">
      <w:pPr>
        <w:pStyle w:val="a3"/>
        <w:spacing w:before="52"/>
        <w:rPr>
          <w:b/>
        </w:rPr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3960"/>
        </w:tabs>
        <w:ind w:left="3960" w:hanging="232"/>
        <w:jc w:val="left"/>
      </w:pPr>
      <w:r>
        <w:rPr>
          <w:color w:val="242424"/>
        </w:rPr>
        <w:t>ОБЩИЕ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ПОЛОЖЕНИЯ</w:t>
      </w:r>
    </w:p>
    <w:p w:rsidR="00EC4C91" w:rsidRDefault="00EC4C91">
      <w:pPr>
        <w:pStyle w:val="a3"/>
        <w:rPr>
          <w:b/>
        </w:r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15"/>
        </w:tabs>
        <w:ind w:right="18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 обучающихся МОАУООШ № 28 имени А.Матросова 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овокубанска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Положение) разработано на основании 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 актов: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5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spacing w:before="1"/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  <w:tab w:val="left" w:pos="2383"/>
          <w:tab w:val="left" w:pos="3888"/>
          <w:tab w:val="left" w:pos="5504"/>
          <w:tab w:val="left" w:pos="7513"/>
          <w:tab w:val="left" w:pos="8929"/>
        </w:tabs>
        <w:ind w:right="363"/>
        <w:jc w:val="left"/>
        <w:rPr>
          <w:sz w:val="24"/>
        </w:rPr>
      </w:pPr>
      <w:r>
        <w:rPr>
          <w:sz w:val="24"/>
        </w:rPr>
        <w:t>Приказ Министерства просвещения Российской Федерации от 19.03.2024 № 171 "О внесении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некоторые приказы Министерства просвещения Российской </w:t>
      </w:r>
      <w:r>
        <w:rPr>
          <w:spacing w:val="-2"/>
          <w:sz w:val="24"/>
        </w:rPr>
        <w:t>Федерации,</w:t>
      </w:r>
      <w:r>
        <w:rPr>
          <w:sz w:val="24"/>
        </w:rPr>
        <w:tab/>
      </w:r>
      <w:r>
        <w:rPr>
          <w:spacing w:val="-2"/>
          <w:sz w:val="24"/>
        </w:rPr>
        <w:t>касающиеся</w:t>
      </w:r>
      <w:r>
        <w:rPr>
          <w:sz w:val="24"/>
        </w:rPr>
        <w:tab/>
      </w:r>
      <w:r>
        <w:rPr>
          <w:spacing w:val="-2"/>
          <w:sz w:val="24"/>
        </w:rPr>
        <w:t>федеральных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образования, основного общего образования, и среднего общего образования.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lastRenderedPageBreak/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EC4C91" w:rsidRDefault="00EC4C91">
      <w:pPr>
        <w:jc w:val="both"/>
        <w:rPr>
          <w:sz w:val="24"/>
        </w:rPr>
        <w:sectPr w:rsidR="00EC4C91">
          <w:type w:val="continuous"/>
          <w:pgSz w:w="11910" w:h="16840"/>
          <w:pgMar w:top="6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spacing w:before="66"/>
        <w:ind w:right="365"/>
        <w:rPr>
          <w:sz w:val="24"/>
        </w:rPr>
      </w:pPr>
      <w:r>
        <w:rPr>
          <w:sz w:val="24"/>
        </w:rPr>
        <w:lastRenderedPageBreak/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5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spacing w:before="1"/>
        <w:ind w:right="365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EC4C91" w:rsidRDefault="00C13C5B">
      <w:pPr>
        <w:pStyle w:val="a4"/>
        <w:numPr>
          <w:ilvl w:val="0"/>
          <w:numId w:val="10"/>
        </w:numPr>
        <w:tabs>
          <w:tab w:val="left" w:pos="929"/>
        </w:tabs>
        <w:ind w:right="364"/>
        <w:rPr>
          <w:sz w:val="24"/>
        </w:rPr>
      </w:pP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13.01.2023 № 03-49 «О направлении методических рекомендаций».</w:t>
      </w:r>
    </w:p>
    <w:p w:rsidR="00EC4C91" w:rsidRDefault="00EC4C91">
      <w:pPr>
        <w:pStyle w:val="a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34"/>
        </w:tabs>
        <w:ind w:right="363" w:firstLine="0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МОАУООШ № 28</w:t>
      </w:r>
      <w:r>
        <w:rPr>
          <w:spacing w:val="80"/>
          <w:sz w:val="24"/>
        </w:rPr>
        <w:t xml:space="preserve"> </w:t>
      </w:r>
      <w:r>
        <w:rPr>
          <w:sz w:val="24"/>
        </w:rPr>
        <w:t>имени А.Матросова 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овокубанска (далее – школа) по основным образовательным программам начального общего, основного общего  образования, а также порядок ликвидации академической задолженности.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53"/>
        </w:tabs>
        <w:ind w:right="183" w:firstLine="0"/>
        <w:jc w:val="both"/>
        <w:rPr>
          <w:sz w:val="24"/>
        </w:rPr>
      </w:pPr>
      <w:r>
        <w:rPr>
          <w:sz w:val="24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53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</w:t>
      </w:r>
      <w:r>
        <w:rPr>
          <w:spacing w:val="-2"/>
          <w:sz w:val="24"/>
        </w:rPr>
        <w:t>программы.</w:t>
      </w:r>
    </w:p>
    <w:p w:rsidR="00EC4C91" w:rsidRDefault="00EC4C91">
      <w:pPr>
        <w:pStyle w:val="a3"/>
        <w:spacing w:before="56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1756"/>
        </w:tabs>
        <w:ind w:left="1756" w:hanging="232"/>
        <w:jc w:val="left"/>
      </w:pPr>
      <w:r>
        <w:rPr>
          <w:color w:val="242424"/>
        </w:rPr>
        <w:t>ТЕКУЩИЙ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КОНТРОЛЬ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УСПЕВАЕМОСТИ</w:t>
      </w:r>
      <w:r>
        <w:rPr>
          <w:color w:val="242424"/>
          <w:spacing w:val="20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EC4C91" w:rsidRDefault="00C13C5B">
      <w:pPr>
        <w:pStyle w:val="a4"/>
        <w:numPr>
          <w:ilvl w:val="1"/>
          <w:numId w:val="14"/>
        </w:numPr>
        <w:tabs>
          <w:tab w:val="left" w:pos="921"/>
        </w:tabs>
        <w:spacing w:before="274"/>
        <w:ind w:left="921" w:hanging="419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0"/>
          <w:numId w:val="11"/>
        </w:numPr>
        <w:tabs>
          <w:tab w:val="left" w:pos="929"/>
          <w:tab w:val="left" w:pos="2895"/>
          <w:tab w:val="left" w:pos="4270"/>
          <w:tab w:val="left" w:pos="6157"/>
          <w:tab w:val="left" w:pos="8401"/>
        </w:tabs>
        <w:ind w:right="363"/>
        <w:jc w:val="left"/>
        <w:rPr>
          <w:sz w:val="24"/>
        </w:rPr>
      </w:pP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результатов, </w:t>
      </w:r>
      <w:r>
        <w:rPr>
          <w:sz w:val="24"/>
        </w:rPr>
        <w:t>предусмотренных образовательной программой;</w:t>
      </w:r>
    </w:p>
    <w:p w:rsidR="00EC4C91" w:rsidRDefault="00C13C5B">
      <w:pPr>
        <w:pStyle w:val="a4"/>
        <w:numPr>
          <w:ilvl w:val="0"/>
          <w:numId w:val="11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своевременной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C4C91" w:rsidRDefault="00C13C5B">
      <w:pPr>
        <w:pStyle w:val="a4"/>
        <w:numPr>
          <w:ilvl w:val="0"/>
          <w:numId w:val="11"/>
        </w:numPr>
        <w:tabs>
          <w:tab w:val="left" w:pos="929"/>
        </w:tabs>
        <w:ind w:right="363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 обучения.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15"/>
        </w:tabs>
        <w:ind w:right="185" w:firstLine="0"/>
        <w:jc w:val="both"/>
        <w:rPr>
          <w:sz w:val="24"/>
        </w:rPr>
      </w:pPr>
      <w:r>
        <w:rPr>
          <w:sz w:val="24"/>
        </w:rP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21"/>
        </w:tabs>
        <w:ind w:left="921" w:hanging="419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оценки.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55"/>
        </w:tabs>
        <w:ind w:right="185" w:firstLine="0"/>
        <w:jc w:val="both"/>
        <w:rPr>
          <w:sz w:val="24"/>
        </w:rPr>
      </w:pPr>
      <w:r>
        <w:rPr>
          <w:sz w:val="24"/>
        </w:rPr>
        <w:t>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25"/>
        </w:tabs>
        <w:spacing w:before="66"/>
        <w:ind w:right="185" w:firstLine="0"/>
        <w:jc w:val="both"/>
        <w:rPr>
          <w:sz w:val="24"/>
        </w:rPr>
      </w:pPr>
      <w:r>
        <w:rPr>
          <w:sz w:val="24"/>
        </w:rPr>
        <w:lastRenderedPageBreak/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24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Объектом текущей оценки являются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 в тематическом планировании по учебному предмету.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00"/>
        </w:tabs>
        <w:ind w:right="183" w:firstLine="0"/>
        <w:jc w:val="both"/>
        <w:rPr>
          <w:sz w:val="24"/>
        </w:rPr>
      </w:pPr>
      <w:r>
        <w:rPr>
          <w:sz w:val="24"/>
        </w:rPr>
        <w:t>Основным предметом текущей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оценки является способность к решению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23"/>
        </w:tabs>
        <w:ind w:right="184" w:firstLine="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формирующей 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диагностической.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направляет усилия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</w:t>
      </w:r>
      <w:r>
        <w:rPr>
          <w:spacing w:val="-2"/>
          <w:sz w:val="24"/>
        </w:rPr>
        <w:t>обучении.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90"/>
        </w:tabs>
        <w:ind w:right="185" w:firstLine="0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с учетом особенностей учебного предмета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«Описание форм текущего контроля»).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68"/>
        </w:tabs>
        <w:ind w:right="183" w:firstLine="0"/>
        <w:jc w:val="both"/>
        <w:rPr>
          <w:sz w:val="24"/>
        </w:rPr>
      </w:pPr>
      <w:r>
        <w:rPr>
          <w:sz w:val="24"/>
        </w:rPr>
        <w:t>В ходе текущего оценивания применяются критерии: знание и понимание, применение, функциональность.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79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Обобщенный критерий «знание и понимание»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spacing w:before="1"/>
        <w:ind w:left="1041" w:hanging="53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12"/>
        </w:numPr>
        <w:tabs>
          <w:tab w:val="left" w:pos="929"/>
        </w:tabs>
        <w:ind w:right="364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C4C91" w:rsidRDefault="00C13C5B">
      <w:pPr>
        <w:pStyle w:val="a4"/>
        <w:numPr>
          <w:ilvl w:val="0"/>
          <w:numId w:val="12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учебных задач/проблем,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 деятельности, учебно-исследовательской и учебно-проектной деятельности.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03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68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жизни.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77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первого класса в течение учебного года осуществляется без балльного оценивания.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spacing w:before="66"/>
        <w:ind w:right="320" w:firstLine="0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по пятибалльной системе.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77"/>
        </w:tabs>
        <w:ind w:right="184" w:firstLine="0"/>
        <w:jc w:val="both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ind w:left="1041" w:hanging="539"/>
        <w:jc w:val="both"/>
        <w:rPr>
          <w:sz w:val="24"/>
        </w:rPr>
      </w:pP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оценивание.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84"/>
        </w:tabs>
        <w:spacing w:before="1"/>
        <w:ind w:right="185" w:firstLine="0"/>
        <w:jc w:val="both"/>
        <w:rPr>
          <w:sz w:val="24"/>
        </w:rPr>
      </w:pPr>
      <w:r>
        <w:rPr>
          <w:sz w:val="24"/>
        </w:rPr>
        <w:t>Тематическое оценивание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курса, </w:t>
      </w:r>
      <w:r>
        <w:rPr>
          <w:spacing w:val="-2"/>
          <w:sz w:val="24"/>
        </w:rPr>
        <w:t>модуля.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spacing w:before="1"/>
        <w:ind w:left="1041" w:hanging="5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является: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13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EC4C91" w:rsidRDefault="00C13C5B">
      <w:pPr>
        <w:pStyle w:val="a4"/>
        <w:numPr>
          <w:ilvl w:val="0"/>
          <w:numId w:val="13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процесса;</w:t>
      </w:r>
    </w:p>
    <w:p w:rsidR="00EC4C91" w:rsidRDefault="00C13C5B">
      <w:pPr>
        <w:pStyle w:val="a4"/>
        <w:numPr>
          <w:ilvl w:val="0"/>
          <w:numId w:val="13"/>
        </w:numPr>
        <w:tabs>
          <w:tab w:val="left" w:pos="929"/>
        </w:tabs>
        <w:ind w:right="363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 освоения темы.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228"/>
        </w:tabs>
        <w:spacing w:before="1"/>
        <w:ind w:right="182" w:firstLine="0"/>
        <w:jc w:val="both"/>
        <w:rPr>
          <w:sz w:val="24"/>
        </w:rPr>
      </w:pPr>
      <w:r>
        <w:rPr>
          <w:sz w:val="24"/>
        </w:rPr>
        <w:t>Итогом тематического оценивания является средневзвешенная отметка в электронном журнале в АИС «Сетевой город». Образование» по всем оценочным процедурам, проведенным в рамках изучения темы.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49"/>
        </w:tabs>
        <w:ind w:right="183" w:firstLine="0"/>
        <w:jc w:val="both"/>
        <w:rPr>
          <w:sz w:val="24"/>
        </w:rPr>
      </w:pPr>
      <w:r>
        <w:rPr>
          <w:sz w:val="24"/>
        </w:rPr>
        <w:t>Если тема является сквозной и изучается в различные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периоды, то формирование средневзвешенной отметки происходит с учетом всех периодов изучения </w:t>
      </w:r>
      <w:r>
        <w:rPr>
          <w:spacing w:val="-2"/>
          <w:sz w:val="24"/>
        </w:rPr>
        <w:t>темы.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ind w:left="1041" w:hanging="539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21"/>
        </w:tabs>
        <w:ind w:left="1221" w:hanging="719"/>
        <w:jc w:val="both"/>
        <w:rPr>
          <w:sz w:val="24"/>
        </w:rPr>
      </w:pPr>
      <w:r>
        <w:rPr>
          <w:spacing w:val="-2"/>
          <w:sz w:val="24"/>
        </w:rPr>
        <w:t>Обучающемуся: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ind w:right="364"/>
        <w:jc w:val="left"/>
        <w:rPr>
          <w:sz w:val="24"/>
        </w:rPr>
      </w:pPr>
      <w:r>
        <w:rPr>
          <w:sz w:val="24"/>
        </w:rPr>
        <w:t>наличие отметок по каждой теме, понимание динамики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внутри темы и по отношению к другим темам.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21"/>
        </w:tabs>
        <w:ind w:left="1221" w:hanging="719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работнику: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3"/>
          <w:numId w:val="14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темы;</w:t>
      </w: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  <w:tab w:val="left" w:pos="2304"/>
          <w:tab w:val="left" w:pos="3015"/>
          <w:tab w:val="left" w:pos="4671"/>
          <w:tab w:val="left" w:pos="5818"/>
          <w:tab w:val="left" w:pos="7378"/>
          <w:tab w:val="left" w:pos="7782"/>
          <w:tab w:val="left" w:pos="9551"/>
        </w:tabs>
        <w:ind w:right="364"/>
        <w:jc w:val="left"/>
        <w:rPr>
          <w:sz w:val="24"/>
        </w:rPr>
      </w:pPr>
      <w:proofErr w:type="gramStart"/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4"/>
          <w:sz w:val="24"/>
        </w:rPr>
        <w:t>тем,</w:t>
      </w:r>
      <w:r>
        <w:rPr>
          <w:sz w:val="24"/>
        </w:rPr>
        <w:tab/>
      </w:r>
      <w:r>
        <w:rPr>
          <w:spacing w:val="-2"/>
          <w:sz w:val="24"/>
        </w:rPr>
        <w:t>вызывающих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своевременную коррекцию учебного процесса.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13"/>
        </w:tabs>
        <w:ind w:right="184" w:firstLine="0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81"/>
        </w:tabs>
        <w:ind w:right="186" w:firstLine="0"/>
        <w:jc w:val="both"/>
        <w:rPr>
          <w:sz w:val="24"/>
        </w:rPr>
      </w:pPr>
      <w:r>
        <w:rPr>
          <w:sz w:val="24"/>
        </w:rPr>
        <w:t>Рекомендуемое количество отметок в каждой теме – не менее одной за 3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случае, если тема изучается до 7 уроков, и не менее 1 за 4 урока, если тема изучается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7 уроков</w:t>
      </w:r>
      <w:r>
        <w:rPr>
          <w:color w:val="FF0000"/>
          <w:sz w:val="24"/>
        </w:rPr>
        <w:t>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57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Отметки по установленным формам текущего контроля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фиксируются педагогическим работником в электронном журнале в АИС «Сетевой город».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сроки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8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локальным</w:t>
      </w:r>
      <w:proofErr w:type="gramEnd"/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нормативным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3"/>
        <w:spacing w:before="66"/>
        <w:ind w:left="502" w:right="181"/>
        <w:jc w:val="both"/>
      </w:pPr>
      <w:r>
        <w:lastRenderedPageBreak/>
        <w:t>актом школы. За сочинение (изложение) по литературе и диктант с грамматическим заданием в электронный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62"/>
        </w:tabs>
        <w:ind w:right="183"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C4C91" w:rsidRDefault="00EC4C91">
      <w:pPr>
        <w:pStyle w:val="a3"/>
        <w:spacing w:before="5"/>
      </w:pPr>
    </w:p>
    <w:p w:rsidR="00EC4C91" w:rsidRDefault="00C13C5B" w:rsidP="00C13C5B">
      <w:pPr>
        <w:pStyle w:val="a4"/>
        <w:numPr>
          <w:ilvl w:val="1"/>
          <w:numId w:val="14"/>
        </w:numPr>
        <w:tabs>
          <w:tab w:val="left" w:pos="1086"/>
        </w:tabs>
        <w:spacing w:before="3"/>
        <w:ind w:right="182" w:firstLine="0"/>
        <w:jc w:val="both"/>
      </w:pPr>
      <w:r>
        <w:rPr>
          <w:sz w:val="24"/>
        </w:rPr>
        <w:t>На основании текущего оценивания формируется отметка за учебный период. На уровне НОО и ООО оценивание происходит по четвертям.</w:t>
      </w:r>
    </w:p>
    <w:p w:rsidR="00EC4C91" w:rsidRDefault="00C13C5B">
      <w:pPr>
        <w:pStyle w:val="a4"/>
        <w:numPr>
          <w:ilvl w:val="1"/>
          <w:numId w:val="14"/>
        </w:numPr>
        <w:tabs>
          <w:tab w:val="left" w:pos="1133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Отметка за учебный период по каждому учебному предмету, курсу, модулю, предусмотренному учебным планом, определяется как </w:t>
      </w:r>
      <w:proofErr w:type="spellStart"/>
      <w:r>
        <w:rPr>
          <w:sz w:val="24"/>
        </w:rPr>
        <w:t>среднееарифметическое</w:t>
      </w:r>
      <w:proofErr w:type="spellEnd"/>
      <w:r>
        <w:rPr>
          <w:sz w:val="24"/>
        </w:rPr>
        <w:t xml:space="preserve"> текущего контроля успеваемости, включая тематическую оценку, и выставляется всем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 школы в электронный журнал учета успеваемости целыми числами в соответствии с правилами математического округления.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221"/>
        </w:tabs>
        <w:ind w:right="183" w:firstLine="0"/>
        <w:jc w:val="both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 или выставляется 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 письменной работы.</w:t>
      </w:r>
    </w:p>
    <w:p w:rsidR="00EC4C91" w:rsidRDefault="00EC4C91">
      <w:pPr>
        <w:pStyle w:val="a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9"/>
        </w:tabs>
        <w:ind w:right="182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принимает участие в оценочных процедурах федерального уровня в форме всероссийских проверочных работ (далее – ВПР) на основании ежегодных приказов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руководствуясь Планом-графиком проведения ВПР и Порядком проведения ВПР.</w:t>
      </w:r>
    </w:p>
    <w:p w:rsidR="00EC4C91" w:rsidRDefault="00EC4C91">
      <w:pPr>
        <w:pStyle w:val="a3"/>
        <w:spacing w:before="1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64"/>
        </w:tabs>
        <w:ind w:left="502" w:right="185" w:firstLine="0"/>
        <w:jc w:val="both"/>
        <w:rPr>
          <w:sz w:val="24"/>
        </w:rPr>
      </w:pPr>
      <w:r>
        <w:rPr>
          <w:sz w:val="24"/>
        </w:rPr>
        <w:t>Даты проведения ВПР определяются Школой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 в соответствии с Планом-графиком проведения ВПР. График проведения ВПР утверждается решением педагогического совета.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53"/>
        </w:tabs>
        <w:ind w:left="502" w:right="186" w:firstLine="0"/>
        <w:jc w:val="both"/>
        <w:rPr>
          <w:sz w:val="24"/>
        </w:rPr>
      </w:pPr>
      <w:r>
        <w:rPr>
          <w:sz w:val="24"/>
        </w:rPr>
        <w:t>Результаты ВПР фиксируются в Школе в электронном журнале в АИС «Сетевой город». Образование», в день проведения ВПР учителя-предметники делают на предметной странице журнала соответствующего предмета запись «Всероссийская проверочная работа» и выставляют отметки после получения результатов.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77"/>
        </w:tabs>
        <w:ind w:left="502" w:right="186" w:firstLine="0"/>
        <w:jc w:val="both"/>
        <w:rPr>
          <w:sz w:val="24"/>
        </w:rPr>
      </w:pPr>
      <w:proofErr w:type="gramStart"/>
      <w:r>
        <w:rPr>
          <w:sz w:val="24"/>
        </w:rPr>
        <w:t>Результаты ВПР могут быть использованы для мониторинга качества усвоения образовательной программы обучающимися по отдельным учебным предметам,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EC4C91" w:rsidRDefault="00EC4C91">
      <w:pPr>
        <w:pStyle w:val="a3"/>
        <w:spacing w:before="56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2174"/>
        </w:tabs>
        <w:ind w:left="2174" w:hanging="232"/>
        <w:jc w:val="left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EC4C91" w:rsidRDefault="00C13C5B">
      <w:pPr>
        <w:pStyle w:val="a4"/>
        <w:numPr>
          <w:ilvl w:val="1"/>
          <w:numId w:val="14"/>
        </w:numPr>
        <w:tabs>
          <w:tab w:val="left" w:pos="938"/>
        </w:tabs>
        <w:spacing w:before="274"/>
        <w:ind w:right="185" w:firstLine="0"/>
        <w:jc w:val="both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 это 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29"/>
        </w:tabs>
        <w:spacing w:before="66"/>
        <w:ind w:right="181" w:firstLine="0"/>
        <w:jc w:val="both"/>
        <w:rPr>
          <w:sz w:val="24"/>
        </w:rPr>
      </w:pPr>
      <w:r>
        <w:rPr>
          <w:sz w:val="24"/>
        </w:rPr>
        <w:lastRenderedPageBreak/>
        <w:t>Промежуточную аттестацию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 порядке проходят обучающиеся, начиная с 2-го класса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формах обучения, включая обучающихся, осваивающих 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обучающиеся, осваивающие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(экстерны)</w:t>
      </w:r>
      <w:r>
        <w:rPr>
          <w:spacing w:val="40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самообразования (экстерны).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37"/>
        </w:tabs>
        <w:ind w:right="183"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63"/>
        </w:tabs>
        <w:ind w:right="180" w:firstLine="0"/>
        <w:jc w:val="both"/>
        <w:rPr>
          <w:sz w:val="24"/>
        </w:rPr>
      </w:pPr>
      <w:r>
        <w:rPr>
          <w:sz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 планом(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)).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31"/>
        </w:tabs>
        <w:ind w:left="1031" w:hanging="41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04"/>
        </w:tabs>
        <w:ind w:left="502" w:right="182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4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– по предмету «Основы религиозной культуры и светской этики».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78"/>
        </w:tabs>
        <w:ind w:left="502" w:right="184" w:firstLine="0"/>
        <w:jc w:val="both"/>
        <w:rPr>
          <w:sz w:val="24"/>
        </w:rPr>
      </w:pPr>
      <w:r>
        <w:rPr>
          <w:sz w:val="24"/>
        </w:rPr>
        <w:t>Промежуточная аттестация во 2–4-х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21"/>
        </w:tabs>
        <w:spacing w:before="1"/>
        <w:ind w:left="502" w:right="185" w:firstLine="0"/>
        <w:jc w:val="both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29"/>
        </w:tabs>
        <w:ind w:left="502" w:right="184" w:firstLine="0"/>
        <w:jc w:val="both"/>
        <w:rPr>
          <w:sz w:val="24"/>
        </w:rPr>
      </w:pPr>
      <w:r>
        <w:rPr>
          <w:sz w:val="24"/>
        </w:rPr>
        <w:t>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47"/>
        </w:tabs>
        <w:ind w:left="502" w:right="183" w:firstLine="0"/>
        <w:jc w:val="both"/>
        <w:rPr>
          <w:sz w:val="24"/>
        </w:rPr>
      </w:pPr>
      <w:r>
        <w:rPr>
          <w:sz w:val="24"/>
        </w:rPr>
        <w:t xml:space="preserve">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09"/>
        </w:tabs>
        <w:ind w:left="502" w:right="188" w:firstLine="0"/>
        <w:jc w:val="both"/>
        <w:rPr>
          <w:sz w:val="24"/>
        </w:rPr>
      </w:pPr>
      <w:r>
        <w:rPr>
          <w:sz w:val="24"/>
        </w:rPr>
        <w:t xml:space="preserve">По итогам освоения ООП НОО формируется характеристика обучающегося. Характеристика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готовится на основании: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332"/>
        </w:tabs>
        <w:spacing w:before="1"/>
        <w:ind w:left="502" w:right="185" w:firstLine="0"/>
        <w:jc w:val="both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представляет</w:t>
      </w:r>
      <w:r>
        <w:rPr>
          <w:spacing w:val="80"/>
          <w:sz w:val="24"/>
        </w:rPr>
        <w:t xml:space="preserve"> 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процедуру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 </w:t>
      </w:r>
      <w:r>
        <w:rPr>
          <w:sz w:val="24"/>
        </w:rPr>
        <w:t>динамики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учебной и творческой активности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направленности, широты или избирательности интересов, выраженности проявлений творческой инициативы.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40"/>
          <w:tab w:val="left" w:pos="2304"/>
          <w:tab w:val="left" w:pos="3291"/>
          <w:tab w:val="left" w:pos="4592"/>
          <w:tab w:val="left" w:pos="6094"/>
          <w:tab w:val="left" w:pos="7527"/>
          <w:tab w:val="left" w:pos="8740"/>
        </w:tabs>
        <w:ind w:left="502" w:right="183" w:firstLine="0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включаются: работы обучающегося (фотографии, видеоматериалы и др.), отзывы на работы обучающегося (наградные листы, дипломы, сертификаты участия, </w:t>
      </w:r>
      <w:r>
        <w:rPr>
          <w:spacing w:val="-2"/>
          <w:sz w:val="24"/>
        </w:rPr>
        <w:t>рецензии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др.).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Отбор</w:t>
      </w:r>
      <w:r>
        <w:rPr>
          <w:sz w:val="24"/>
        </w:rPr>
        <w:tab/>
      </w:r>
      <w:r>
        <w:rPr>
          <w:spacing w:val="-2"/>
          <w:sz w:val="24"/>
        </w:rPr>
        <w:t>работ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отзывов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39"/>
          <w:sz w:val="24"/>
        </w:rPr>
        <w:t xml:space="preserve">  </w:t>
      </w:r>
      <w:r>
        <w:rPr>
          <w:sz w:val="24"/>
        </w:rPr>
        <w:t>них</w:t>
      </w:r>
      <w:r>
        <w:rPr>
          <w:spacing w:val="40"/>
          <w:sz w:val="24"/>
        </w:rPr>
        <w:t xml:space="preserve">  </w:t>
      </w:r>
      <w:r>
        <w:rPr>
          <w:sz w:val="24"/>
        </w:rPr>
        <w:t>ведется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классным</w:t>
      </w:r>
      <w:r>
        <w:rPr>
          <w:spacing w:val="40"/>
          <w:sz w:val="24"/>
        </w:rPr>
        <w:t xml:space="preserve">  </w:t>
      </w:r>
      <w:r>
        <w:rPr>
          <w:sz w:val="24"/>
        </w:rPr>
        <w:t>руководителем с участием родителей (законных представителей) обучающихся.</w:t>
      </w:r>
      <w:proofErr w:type="gramEnd"/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23"/>
        </w:tabs>
        <w:spacing w:before="66"/>
        <w:ind w:left="502" w:right="183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Портфолио</w:t>
      </w:r>
      <w:proofErr w:type="spellEnd"/>
      <w:r>
        <w:rPr>
          <w:sz w:val="24"/>
        </w:rPr>
        <w:t xml:space="preserve">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>
        <w:rPr>
          <w:sz w:val="24"/>
        </w:rPr>
        <w:t>Результаты обучающегося, 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на уровне основного общего образования, подготовке характеристики обучающегося.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21"/>
        </w:tabs>
        <w:ind w:left="1221" w:hanging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ind w:right="364"/>
        <w:rPr>
          <w:sz w:val="24"/>
        </w:rPr>
      </w:pPr>
      <w:proofErr w:type="gramStart"/>
      <w:r>
        <w:rPr>
          <w:sz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результатов;</w:t>
      </w:r>
      <w:proofErr w:type="gramEnd"/>
    </w:p>
    <w:p w:rsidR="00EC4C91" w:rsidRDefault="00C13C5B">
      <w:pPr>
        <w:pStyle w:val="a4"/>
        <w:numPr>
          <w:ilvl w:val="3"/>
          <w:numId w:val="14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 xml:space="preserve">даются педагогические рекомендации по организации </w:t>
      </w:r>
      <w:proofErr w:type="gramStart"/>
      <w:r>
        <w:rPr>
          <w:sz w:val="24"/>
        </w:rPr>
        <w:t>обучения по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473"/>
        </w:tabs>
        <w:ind w:left="502" w:right="183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коллектива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обучения по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доводятся до сведения обучающегося и его родителей (законных представителей).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2112"/>
        </w:tabs>
        <w:ind w:left="2112" w:hanging="42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05"/>
        </w:tabs>
        <w:ind w:left="502"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один раз 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сроки, установленные календарным учебным графиком соответствующей образовательной </w:t>
      </w:r>
      <w:r>
        <w:rPr>
          <w:spacing w:val="-2"/>
          <w:sz w:val="24"/>
        </w:rPr>
        <w:t>программы.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157"/>
        </w:tabs>
        <w:spacing w:before="1"/>
        <w:ind w:left="502" w:right="1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 результатов промежуточной аттестации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образовательные достижения. Зачет производится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форме учета личностных достижений или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317"/>
        </w:tabs>
        <w:ind w:left="502" w:right="185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2"/>
          <w:numId w:val="14"/>
        </w:numPr>
        <w:tabs>
          <w:tab w:val="left" w:pos="1277"/>
        </w:tabs>
        <w:ind w:left="502" w:right="185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прошедшие промежуточную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 причине,</w:t>
      </w:r>
      <w:r>
        <w:rPr>
          <w:spacing w:val="65"/>
          <w:sz w:val="24"/>
        </w:rPr>
        <w:t xml:space="preserve">  </w:t>
      </w:r>
      <w:r>
        <w:rPr>
          <w:sz w:val="24"/>
        </w:rPr>
        <w:t>подтвержденной</w:t>
      </w:r>
      <w:r>
        <w:rPr>
          <w:spacing w:val="66"/>
          <w:sz w:val="24"/>
        </w:rPr>
        <w:t xml:space="preserve">  </w:t>
      </w:r>
      <w:r>
        <w:rPr>
          <w:sz w:val="24"/>
        </w:rPr>
        <w:t>документально,</w:t>
      </w:r>
      <w:r>
        <w:rPr>
          <w:spacing w:val="64"/>
          <w:sz w:val="24"/>
        </w:rPr>
        <w:t xml:space="preserve">  </w:t>
      </w:r>
      <w:r>
        <w:rPr>
          <w:sz w:val="24"/>
        </w:rPr>
        <w:t>проходят</w:t>
      </w:r>
      <w:r>
        <w:rPr>
          <w:spacing w:val="66"/>
          <w:sz w:val="24"/>
        </w:rPr>
        <w:t xml:space="preserve">  </w:t>
      </w:r>
      <w:r>
        <w:rPr>
          <w:sz w:val="24"/>
        </w:rPr>
        <w:t>промежуточную</w:t>
      </w:r>
      <w:r>
        <w:rPr>
          <w:spacing w:val="67"/>
          <w:sz w:val="24"/>
        </w:rPr>
        <w:t xml:space="preserve">  </w:t>
      </w:r>
      <w:r>
        <w:rPr>
          <w:sz w:val="24"/>
        </w:rPr>
        <w:t>аттестацию 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 сроки, определяемые приказом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течение одной недели с момента </w:t>
      </w: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обучающимся промежуточной аттестации.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97"/>
        </w:tabs>
        <w:ind w:right="185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3.6.4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причинами </w:t>
      </w:r>
      <w:r>
        <w:rPr>
          <w:spacing w:val="-2"/>
          <w:sz w:val="24"/>
        </w:rPr>
        <w:t>признаются: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9"/>
        </w:numPr>
        <w:tabs>
          <w:tab w:val="left" w:pos="929"/>
        </w:tabs>
        <w:ind w:right="365"/>
        <w:rPr>
          <w:sz w:val="24"/>
        </w:rPr>
      </w:pPr>
      <w:r>
        <w:rPr>
          <w:sz w:val="24"/>
        </w:rPr>
        <w:t xml:space="preserve">болезнь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, подтвержденная соответствующей справкой медицинской </w:t>
      </w:r>
      <w:r>
        <w:rPr>
          <w:spacing w:val="-2"/>
          <w:sz w:val="24"/>
        </w:rPr>
        <w:t>организации;</w:t>
      </w:r>
    </w:p>
    <w:p w:rsidR="00EC4C91" w:rsidRDefault="00C13C5B">
      <w:pPr>
        <w:pStyle w:val="a4"/>
        <w:numPr>
          <w:ilvl w:val="0"/>
          <w:numId w:val="9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трагические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EC4C91" w:rsidRDefault="00C13C5B">
      <w:pPr>
        <w:pStyle w:val="a4"/>
        <w:numPr>
          <w:ilvl w:val="0"/>
          <w:numId w:val="9"/>
        </w:numPr>
        <w:tabs>
          <w:tab w:val="left" w:pos="929"/>
        </w:tabs>
        <w:ind w:right="365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олимпиадах 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 мероприятиях, волонтерской деятельности;</w:t>
      </w:r>
    </w:p>
    <w:p w:rsidR="00EC4C91" w:rsidRDefault="00C13C5B">
      <w:pPr>
        <w:pStyle w:val="a4"/>
        <w:numPr>
          <w:ilvl w:val="0"/>
          <w:numId w:val="9"/>
        </w:numPr>
        <w:tabs>
          <w:tab w:val="left" w:pos="929"/>
        </w:tabs>
        <w:spacing w:before="1"/>
        <w:ind w:right="365"/>
        <w:rPr>
          <w:sz w:val="24"/>
        </w:rPr>
      </w:pPr>
      <w:r>
        <w:rPr>
          <w:sz w:val="24"/>
        </w:rPr>
        <w:t>обстоятельства непреодолимой силы, определяемые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Гражданским </w:t>
      </w:r>
      <w:r>
        <w:rPr>
          <w:spacing w:val="-2"/>
          <w:sz w:val="24"/>
        </w:rPr>
        <w:t>кодексом.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80"/>
        </w:tabs>
        <w:ind w:right="182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календарным учебным графиком, и включается в график оценочных процедур школы.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4"/>
        </w:tabs>
        <w:spacing w:before="66"/>
        <w:ind w:right="183" w:firstLine="0"/>
        <w:jc w:val="both"/>
        <w:rPr>
          <w:sz w:val="24"/>
        </w:rPr>
      </w:pPr>
      <w:r>
        <w:rPr>
          <w:sz w:val="24"/>
        </w:rPr>
        <w:lastRenderedPageBreak/>
        <w:t>Расписание промежуточной аттестации (перечень учебных предметов, курсов, дисциплин</w:t>
      </w:r>
      <w:r>
        <w:rPr>
          <w:spacing w:val="40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 представителей) посредством размещения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учебном</w:t>
      </w:r>
      <w:r>
        <w:rPr>
          <w:spacing w:val="80"/>
          <w:sz w:val="24"/>
        </w:rPr>
        <w:t xml:space="preserve">  </w:t>
      </w:r>
      <w:r>
        <w:rPr>
          <w:sz w:val="24"/>
        </w:rPr>
        <w:t>кабинете,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школы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проведения промежуточной аттестации.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61"/>
        </w:tabs>
        <w:ind w:right="185" w:firstLine="0"/>
        <w:jc w:val="both"/>
        <w:rPr>
          <w:sz w:val="24"/>
        </w:rPr>
      </w:pPr>
      <w:r>
        <w:rPr>
          <w:sz w:val="24"/>
        </w:rPr>
        <w:t>Промежуточная аттестация экстернов проводится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 Положением (раздел 9).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085"/>
        </w:tabs>
        <w:ind w:right="182" w:firstLine="0"/>
        <w:jc w:val="both"/>
        <w:rPr>
          <w:sz w:val="24"/>
        </w:rPr>
      </w:pPr>
      <w:r>
        <w:rPr>
          <w:sz w:val="24"/>
        </w:rPr>
        <w:t>Четвертные (полугодовые) отметки выставляются на основании текущих отметок, полученных за четверть (полугодие) с учетом средневзвешенного балла каждой отметки, полученной обучающимся за разные виды учебной работы. При выставлении четвертных, полугодовых отметок необходимо учитывать средневзвешенный подсчет баллов текущих отметок, выставленных в электронном журнале. Выставление четвертных / полугодовых оценок в электронном журнале осуществляется в соответствии с таблицей 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 в отметку:</w:t>
      </w:r>
    </w:p>
    <w:p w:rsidR="00EC4C91" w:rsidRDefault="00EC4C91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2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85"/>
      </w:tblGrid>
      <w:tr w:rsidR="00EC4C91">
        <w:trPr>
          <w:trHeight w:val="553"/>
        </w:trPr>
        <w:tc>
          <w:tcPr>
            <w:tcW w:w="1985" w:type="dxa"/>
          </w:tcPr>
          <w:p w:rsidR="00EC4C91" w:rsidRDefault="00C13C5B">
            <w:pPr>
              <w:pStyle w:val="TableParagraph"/>
              <w:spacing w:before="0"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1985" w:type="dxa"/>
          </w:tcPr>
          <w:p w:rsidR="00EC4C91" w:rsidRDefault="00C13C5B">
            <w:pPr>
              <w:pStyle w:val="TableParagraph"/>
              <w:spacing w:before="0" w:line="276" w:lineRule="exact"/>
              <w:ind w:left="504" w:hanging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Четвертная/</w:t>
            </w:r>
            <w:proofErr w:type="gramStart"/>
            <w:r>
              <w:rPr>
                <w:b/>
                <w:spacing w:val="-2"/>
                <w:sz w:val="24"/>
              </w:rPr>
              <w:t xml:space="preserve">пол </w:t>
            </w:r>
            <w:proofErr w:type="spellStart"/>
            <w:r>
              <w:rPr>
                <w:b/>
                <w:spacing w:val="-2"/>
                <w:sz w:val="24"/>
              </w:rPr>
              <w:t>угодовая</w:t>
            </w:r>
            <w:proofErr w:type="spellEnd"/>
            <w:proofErr w:type="gramEnd"/>
          </w:p>
        </w:tc>
      </w:tr>
      <w:tr w:rsidR="00EC4C91">
        <w:trPr>
          <w:trHeight w:val="275"/>
        </w:trPr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2,59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EC4C91">
        <w:trPr>
          <w:trHeight w:val="275"/>
        </w:trPr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2,6 – </w:t>
            </w: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EC4C91">
        <w:trPr>
          <w:trHeight w:val="275"/>
        </w:trPr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3,6 – </w:t>
            </w:r>
            <w:r>
              <w:rPr>
                <w:spacing w:val="-4"/>
                <w:sz w:val="24"/>
              </w:rPr>
              <w:t>4,59</w:t>
            </w:r>
          </w:p>
        </w:tc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EC4C91">
        <w:trPr>
          <w:trHeight w:val="275"/>
        </w:trPr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4,6 –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EC4C91" w:rsidRDefault="00C13C5B">
            <w:pPr>
              <w:pStyle w:val="TableParagraph"/>
              <w:spacing w:before="0"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EC4C91" w:rsidRDefault="00C13C5B">
      <w:pPr>
        <w:pStyle w:val="a4"/>
        <w:numPr>
          <w:ilvl w:val="1"/>
          <w:numId w:val="8"/>
        </w:numPr>
        <w:tabs>
          <w:tab w:val="left" w:pos="1085"/>
        </w:tabs>
        <w:spacing w:before="275"/>
        <w:ind w:right="182" w:firstLine="0"/>
        <w:jc w:val="both"/>
        <w:rPr>
          <w:sz w:val="24"/>
        </w:rPr>
      </w:pPr>
      <w:r>
        <w:rPr>
          <w:sz w:val="24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предусмотренным учебным планом, выставляется как средний балл четвертных (полугодовых) отметок. Округление производится в соответствии с правилами математического округления. Отметки учащихся за четверть, полугодие, год должны быть обоснованны (то есть соответствовать успеваемости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оцениваемый период).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079"/>
        </w:tabs>
        <w:ind w:right="182" w:firstLine="0"/>
        <w:jc w:val="both"/>
        <w:rPr>
          <w:sz w:val="24"/>
        </w:rPr>
      </w:pPr>
      <w:r>
        <w:rPr>
          <w:sz w:val="24"/>
        </w:rPr>
        <w:t>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 «Алгебра», «Геометрия», «Вероятность и статистика»</w:t>
      </w:r>
      <w:r>
        <w:rPr>
          <w:spacing w:val="-4"/>
          <w:sz w:val="24"/>
        </w:rPr>
        <w:t xml:space="preserve"> </w:t>
      </w:r>
      <w:r>
        <w:rPr>
          <w:sz w:val="24"/>
        </w:rPr>
        <w:t>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057"/>
        </w:tabs>
        <w:ind w:right="184" w:firstLine="0"/>
        <w:jc w:val="both"/>
        <w:rPr>
          <w:sz w:val="24"/>
        </w:rPr>
      </w:pPr>
      <w:r>
        <w:rPr>
          <w:sz w:val="24"/>
        </w:rPr>
        <w:t>Годовая отметка по учебному предмету «История» за последний год освоения ООП ООО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9-й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</w:t>
      </w:r>
      <w:r>
        <w:rPr>
          <w:spacing w:val="-2"/>
          <w:sz w:val="24"/>
        </w:rPr>
        <w:t>округления.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173"/>
        </w:tabs>
        <w:ind w:right="18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моделью, формой организации 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выбранного направления внеурочной деятельности. Оценивание планируемых результатов внеурочной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 основной образовательной программой.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069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по</w:t>
      </w:r>
      <w:r>
        <w:rPr>
          <w:spacing w:val="-5"/>
          <w:sz w:val="24"/>
        </w:rPr>
        <w:t xml:space="preserve"> </w:t>
      </w:r>
      <w:r>
        <w:rPr>
          <w:sz w:val="24"/>
        </w:rPr>
        <w:t>пятибалльной системе оценивания.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фиксируется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3"/>
        <w:spacing w:before="66"/>
        <w:ind w:left="502" w:right="185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баллах или иных значениях,</w:t>
      </w:r>
      <w:r>
        <w:rPr>
          <w:spacing w:val="-2"/>
        </w:rPr>
        <w:t xml:space="preserve"> </w:t>
      </w:r>
      <w:r>
        <w:t>разрабатывается шкала</w:t>
      </w:r>
      <w:r>
        <w:rPr>
          <w:spacing w:val="-2"/>
        </w:rPr>
        <w:t xml:space="preserve"> </w:t>
      </w:r>
      <w:r>
        <w:t>перерасчета</w:t>
      </w:r>
      <w:r>
        <w:rPr>
          <w:spacing w:val="-2"/>
        </w:rPr>
        <w:t xml:space="preserve"> </w:t>
      </w:r>
      <w:r>
        <w:t>полученного результата в</w:t>
      </w:r>
      <w:r>
        <w:rPr>
          <w:spacing w:val="-3"/>
        </w:rPr>
        <w:t xml:space="preserve"> </w:t>
      </w:r>
      <w:r>
        <w:t>отметку по</w:t>
      </w:r>
      <w:r>
        <w:rPr>
          <w:spacing w:val="-3"/>
        </w:rPr>
        <w:t xml:space="preserve"> </w:t>
      </w:r>
      <w:r>
        <w:t>пятибалльной шкале. Шкала перерасчета разрабатывается с учетом уровня сложности заданий, времени выполнения работы и</w:t>
      </w:r>
      <w:r>
        <w:rPr>
          <w:spacing w:val="-1"/>
        </w:rPr>
        <w:t xml:space="preserve"> </w:t>
      </w:r>
      <w:r>
        <w:t>иных характеристик письменной работы (</w:t>
      </w:r>
      <w:proofErr w:type="gramStart"/>
      <w:r>
        <w:t>см</w:t>
      </w:r>
      <w:proofErr w:type="gramEnd"/>
      <w:r>
        <w:t>. Положение о средневзвешенной системе оценивания).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8"/>
        </w:numPr>
        <w:tabs>
          <w:tab w:val="left" w:pos="1084"/>
        </w:tabs>
        <w:ind w:right="1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предметам, курсам, дисциплинам (модулям)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 видам учебной деятельности, предусмотренным учебным планом, 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допускается </w:t>
      </w:r>
      <w:r>
        <w:rPr>
          <w:spacing w:val="-2"/>
          <w:sz w:val="24"/>
        </w:rPr>
        <w:t>проведение: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2"/>
          <w:numId w:val="8"/>
        </w:numPr>
        <w:tabs>
          <w:tab w:val="left" w:pos="929"/>
        </w:tabs>
        <w:ind w:right="358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C4C91" w:rsidRDefault="00C13C5B">
      <w:pPr>
        <w:pStyle w:val="a4"/>
        <w:numPr>
          <w:ilvl w:val="2"/>
          <w:numId w:val="8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класса;</w:t>
      </w:r>
    </w:p>
    <w:p w:rsidR="00EC4C91" w:rsidRDefault="00C13C5B">
      <w:pPr>
        <w:pStyle w:val="a4"/>
        <w:numPr>
          <w:ilvl w:val="2"/>
          <w:numId w:val="8"/>
        </w:numPr>
        <w:tabs>
          <w:tab w:val="left" w:pos="924"/>
          <w:tab w:val="left" w:pos="926"/>
        </w:tabs>
        <w:ind w:left="926" w:right="364" w:hanging="358"/>
        <w:rPr>
          <w:sz w:val="24"/>
        </w:rPr>
      </w:pPr>
      <w:r>
        <w:rPr>
          <w:sz w:val="24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</w:t>
      </w:r>
    </w:p>
    <w:p w:rsidR="00EC4C91" w:rsidRDefault="00EC4C91">
      <w:pPr>
        <w:pStyle w:val="a3"/>
        <w:spacing w:before="10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1343"/>
        </w:tabs>
        <w:spacing w:before="1" w:line="360" w:lineRule="auto"/>
        <w:ind w:left="809" w:right="492" w:firstLine="302"/>
        <w:jc w:val="left"/>
      </w:pPr>
      <w:r>
        <w:rPr>
          <w:color w:val="242424"/>
        </w:rPr>
        <w:t xml:space="preserve">СПЕЦИАЛЬНЫЕ УСЛОВИЯ ПРОВЕДЕНИЯ ТЕКУЩЕГО КОНТРОЛЯ </w:t>
      </w:r>
      <w:r>
        <w:rPr>
          <w:color w:val="242424"/>
          <w:spacing w:val="-2"/>
        </w:rPr>
        <w:t>УСПЕВАЕМОСТИ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УЧЕНИКОВ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С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ОВЗ</w:t>
      </w:r>
    </w:p>
    <w:p w:rsidR="00EC4C91" w:rsidRDefault="00C13C5B">
      <w:pPr>
        <w:pStyle w:val="a4"/>
        <w:numPr>
          <w:ilvl w:val="1"/>
          <w:numId w:val="14"/>
        </w:numPr>
        <w:tabs>
          <w:tab w:val="left" w:pos="967"/>
        </w:tabs>
        <w:spacing w:before="273"/>
        <w:ind w:right="182" w:firstLine="0"/>
        <w:jc w:val="both"/>
        <w:rPr>
          <w:sz w:val="24"/>
        </w:rPr>
      </w:pPr>
      <w:r>
        <w:rPr>
          <w:sz w:val="24"/>
        </w:rPr>
        <w:t xml:space="preserve">Специальные условия проведения текущей, промежуточной и итоговой (по итогам освоения АООП НОО)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включают: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 заданий);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8"/>
        </w:tabs>
        <w:spacing w:before="1"/>
        <w:ind w:left="928" w:hanging="359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деятельности;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4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EC4C91" w:rsidRDefault="00C13C5B">
      <w:pPr>
        <w:pStyle w:val="a4"/>
        <w:numPr>
          <w:ilvl w:val="1"/>
          <w:numId w:val="7"/>
        </w:numPr>
        <w:tabs>
          <w:tab w:val="left" w:pos="1189"/>
        </w:tabs>
        <w:ind w:left="1189" w:hanging="26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2"/>
          <w:sz w:val="24"/>
        </w:rPr>
        <w:t xml:space="preserve"> оформлению;</w:t>
      </w:r>
    </w:p>
    <w:p w:rsidR="00EC4C91" w:rsidRDefault="00C13C5B">
      <w:pPr>
        <w:pStyle w:val="a4"/>
        <w:numPr>
          <w:ilvl w:val="1"/>
          <w:numId w:val="7"/>
        </w:numPr>
        <w:tabs>
          <w:tab w:val="left" w:pos="1261"/>
        </w:tabs>
        <w:ind w:left="929" w:right="362" w:firstLine="0"/>
        <w:jc w:val="both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 3)</w:t>
      </w:r>
      <w:r>
        <w:rPr>
          <w:spacing w:val="40"/>
          <w:sz w:val="24"/>
        </w:rPr>
        <w:t xml:space="preserve"> </w:t>
      </w:r>
      <w:r>
        <w:rPr>
          <w:sz w:val="24"/>
        </w:rPr>
        <w:t>в дополнение к письменной инструкции к 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необходимости она прочитывается педагогом вслух в медленном темпе с четкими смысловыми </w:t>
      </w:r>
      <w:r>
        <w:rPr>
          <w:spacing w:val="-2"/>
          <w:sz w:val="24"/>
        </w:rPr>
        <w:t>акцентами;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4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3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заданий;</w:t>
      </w:r>
    </w:p>
    <w:p w:rsidR="00EC4C91" w:rsidRDefault="00C13C5B">
      <w:pPr>
        <w:pStyle w:val="a4"/>
        <w:numPr>
          <w:ilvl w:val="0"/>
          <w:numId w:val="7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34"/>
        </w:tabs>
        <w:spacing w:before="66"/>
        <w:ind w:right="182" w:firstLine="0"/>
        <w:jc w:val="both"/>
        <w:rPr>
          <w:sz w:val="24"/>
        </w:rPr>
      </w:pPr>
      <w:r>
        <w:rPr>
          <w:sz w:val="24"/>
        </w:rPr>
        <w:lastRenderedPageBreak/>
        <w:t xml:space="preserve"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комиссии.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01"/>
        </w:tabs>
        <w:ind w:right="180" w:firstLine="0"/>
        <w:jc w:val="both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насколько достигнута цель обучения 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EC4C91" w:rsidRDefault="00EC4C91">
      <w:pPr>
        <w:pStyle w:val="a3"/>
        <w:spacing w:before="56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1297"/>
        </w:tabs>
        <w:ind w:left="1297" w:hanging="234"/>
        <w:jc w:val="left"/>
      </w:pPr>
      <w:r>
        <w:rPr>
          <w:color w:val="242424"/>
          <w:spacing w:val="-2"/>
        </w:rPr>
        <w:t>РЕЗУЛЬТАТЫ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5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EC4C91" w:rsidRDefault="00C13C5B">
      <w:pPr>
        <w:pStyle w:val="a4"/>
        <w:numPr>
          <w:ilvl w:val="1"/>
          <w:numId w:val="14"/>
        </w:numPr>
        <w:tabs>
          <w:tab w:val="left" w:pos="998"/>
        </w:tabs>
        <w:spacing w:before="273"/>
        <w:ind w:right="187" w:firstLine="0"/>
        <w:jc w:val="both"/>
        <w:rPr>
          <w:sz w:val="24"/>
        </w:rPr>
      </w:pPr>
      <w:r>
        <w:rPr>
          <w:sz w:val="24"/>
        </w:rPr>
        <w:t xml:space="preserve">Результаты промежуточной аттестации оформляются протоколом промежуточной </w:t>
      </w:r>
      <w:r>
        <w:rPr>
          <w:spacing w:val="-2"/>
          <w:sz w:val="24"/>
        </w:rPr>
        <w:t>аттестации.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6"/>
        </w:tabs>
        <w:ind w:right="184" w:firstLine="0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 (законных представителей)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двух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момента проведения промежуточной аттестации посредством электронного журнала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электронного дневника </w:t>
      </w:r>
      <w:r>
        <w:rPr>
          <w:spacing w:val="-2"/>
          <w:sz w:val="24"/>
        </w:rPr>
        <w:t>обучающегося.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32"/>
        </w:tabs>
        <w:ind w:right="183" w:firstLine="0"/>
        <w:jc w:val="both"/>
        <w:rPr>
          <w:sz w:val="24"/>
        </w:rPr>
      </w:pPr>
      <w:r>
        <w:rPr>
          <w:sz w:val="24"/>
        </w:rPr>
        <w:t>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91"/>
        </w:tabs>
        <w:ind w:right="184" w:firstLine="0"/>
        <w:jc w:val="both"/>
        <w:rPr>
          <w:sz w:val="24"/>
        </w:rPr>
      </w:pPr>
      <w:r>
        <w:rPr>
          <w:sz w:val="24"/>
        </w:rPr>
        <w:t>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55"/>
        </w:tabs>
        <w:ind w:right="188" w:firstLine="0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положительных результатов промежуточной аттестации обучающиеся переводятся в следующий класс.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67"/>
        </w:tabs>
        <w:ind w:right="185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 или нескольким учебным предметам, курсам, дисциплинам (модулям)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40"/>
          <w:sz w:val="24"/>
        </w:rPr>
        <w:t xml:space="preserve"> </w:t>
      </w:r>
      <w:r>
        <w:rPr>
          <w:sz w:val="24"/>
        </w:rPr>
        <w:t>58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«Об образовании в Российской Федерации»).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72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Условный перевод 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это 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 промежуточную аттестацию 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уважительным причинам или имеющих академическую задолженность,</w:t>
      </w:r>
      <w:r>
        <w:rPr>
          <w:spacing w:val="80"/>
          <w:sz w:val="24"/>
        </w:rPr>
        <w:t xml:space="preserve"> 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ликвидацией</w:t>
      </w:r>
      <w:r>
        <w:rPr>
          <w:spacing w:val="80"/>
          <w:sz w:val="24"/>
        </w:rPr>
        <w:t xml:space="preserve">   </w:t>
      </w:r>
      <w:r>
        <w:rPr>
          <w:sz w:val="24"/>
        </w:rPr>
        <w:t>академической</w:t>
      </w:r>
      <w:r>
        <w:rPr>
          <w:spacing w:val="80"/>
          <w:sz w:val="24"/>
        </w:rPr>
        <w:t xml:space="preserve">   </w:t>
      </w:r>
      <w:r>
        <w:rPr>
          <w:sz w:val="24"/>
        </w:rPr>
        <w:t>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установленные сроки.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880"/>
        </w:tabs>
        <w:spacing w:before="77"/>
        <w:ind w:left="880" w:hanging="232"/>
        <w:jc w:val="both"/>
      </w:pPr>
      <w:r>
        <w:rPr>
          <w:color w:val="242424"/>
          <w:spacing w:val="-2"/>
        </w:rPr>
        <w:lastRenderedPageBreak/>
        <w:t>ЛИКВИДАЦИЯ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ЗАДОЛЖЕННОСТИ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ОБУЧАЮЩИМИСЯ</w:t>
      </w:r>
      <w:proofErr w:type="gramEnd"/>
    </w:p>
    <w:p w:rsidR="00EC4C91" w:rsidRDefault="00C13C5B">
      <w:pPr>
        <w:pStyle w:val="a4"/>
        <w:numPr>
          <w:ilvl w:val="1"/>
          <w:numId w:val="14"/>
        </w:numPr>
        <w:tabs>
          <w:tab w:val="left" w:pos="921"/>
        </w:tabs>
        <w:spacing w:before="274"/>
        <w:ind w:left="921" w:hanging="419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6"/>
        </w:numPr>
        <w:tabs>
          <w:tab w:val="left" w:pos="929"/>
        </w:tabs>
        <w:ind w:right="364"/>
        <w:rPr>
          <w:sz w:val="24"/>
        </w:rPr>
      </w:pPr>
      <w:r>
        <w:rPr>
          <w:sz w:val="24"/>
        </w:rPr>
        <w:t>пройти промежуточную аттестацию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 учебным предметам, курсам, дисциплинам (модулям) 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раз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 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 образования академической задолженности, 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время болезни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5 ст.</w:t>
      </w:r>
      <w:r>
        <w:rPr>
          <w:spacing w:val="40"/>
          <w:sz w:val="24"/>
        </w:rPr>
        <w:t xml:space="preserve"> </w:t>
      </w:r>
      <w:r>
        <w:rPr>
          <w:sz w:val="24"/>
        </w:rPr>
        <w:t>58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 образовании в Российской Федерации»);</w:t>
      </w:r>
    </w:p>
    <w:p w:rsidR="00EC4C91" w:rsidRDefault="00C13C5B">
      <w:pPr>
        <w:pStyle w:val="a4"/>
        <w:numPr>
          <w:ilvl w:val="0"/>
          <w:numId w:val="6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(модулям);</w:t>
      </w:r>
    </w:p>
    <w:p w:rsidR="00EC4C91" w:rsidRDefault="00C13C5B">
      <w:pPr>
        <w:pStyle w:val="a4"/>
        <w:numPr>
          <w:ilvl w:val="0"/>
          <w:numId w:val="6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задолженностей;</w:t>
      </w:r>
    </w:p>
    <w:p w:rsidR="00EC4C91" w:rsidRDefault="00C13C5B">
      <w:pPr>
        <w:pStyle w:val="a4"/>
        <w:numPr>
          <w:ilvl w:val="0"/>
          <w:numId w:val="6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86"/>
        </w:tabs>
        <w:ind w:right="183" w:firstLine="0"/>
        <w:jc w:val="both"/>
        <w:rPr>
          <w:sz w:val="24"/>
        </w:rPr>
      </w:pPr>
      <w:r>
        <w:rPr>
          <w:sz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74"/>
        </w:tabs>
        <w:ind w:right="188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 организации ликвидации академической задолженности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5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задолженностей;</w:t>
      </w:r>
    </w:p>
    <w:p w:rsidR="00EC4C91" w:rsidRDefault="00C13C5B">
      <w:pPr>
        <w:pStyle w:val="a4"/>
        <w:numPr>
          <w:ilvl w:val="0"/>
          <w:numId w:val="5"/>
        </w:numPr>
        <w:tabs>
          <w:tab w:val="left" w:pos="929"/>
          <w:tab w:val="left" w:pos="2513"/>
          <w:tab w:val="left" w:pos="3881"/>
          <w:tab w:val="left" w:pos="6495"/>
          <w:tab w:val="left" w:pos="8145"/>
        </w:tabs>
        <w:ind w:right="366"/>
        <w:jc w:val="left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 xml:space="preserve"> своевременностью</w:t>
      </w:r>
      <w:r>
        <w:rPr>
          <w:sz w:val="24"/>
        </w:rPr>
        <w:tab/>
      </w:r>
      <w:r>
        <w:rPr>
          <w:spacing w:val="-2"/>
          <w:sz w:val="24"/>
        </w:rPr>
        <w:t>ликвидации</w:t>
      </w:r>
      <w:r>
        <w:rPr>
          <w:sz w:val="24"/>
        </w:rPr>
        <w:tab/>
      </w:r>
      <w:r>
        <w:rPr>
          <w:spacing w:val="-2"/>
          <w:sz w:val="24"/>
        </w:rPr>
        <w:t>академических задолженностей;</w:t>
      </w:r>
    </w:p>
    <w:p w:rsidR="00EC4C91" w:rsidRDefault="00C13C5B">
      <w:pPr>
        <w:pStyle w:val="a4"/>
        <w:numPr>
          <w:ilvl w:val="0"/>
          <w:numId w:val="5"/>
        </w:numPr>
        <w:tabs>
          <w:tab w:val="left" w:pos="929"/>
          <w:tab w:val="left" w:pos="1965"/>
          <w:tab w:val="left" w:pos="3274"/>
          <w:tab w:val="left" w:pos="3898"/>
          <w:tab w:val="left" w:pos="5355"/>
          <w:tab w:val="left" w:pos="6210"/>
          <w:tab w:val="left" w:pos="8022"/>
        </w:tabs>
        <w:jc w:val="left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комиссию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>сдачи</w:t>
      </w:r>
      <w:r>
        <w:rPr>
          <w:sz w:val="24"/>
        </w:rPr>
        <w:tab/>
      </w:r>
      <w:r>
        <w:rPr>
          <w:spacing w:val="-2"/>
          <w:sz w:val="24"/>
        </w:rPr>
        <w:t>академических</w:t>
      </w:r>
      <w:r>
        <w:rPr>
          <w:sz w:val="24"/>
        </w:rPr>
        <w:tab/>
      </w:r>
      <w:r>
        <w:rPr>
          <w:spacing w:val="-2"/>
          <w:sz w:val="24"/>
        </w:rPr>
        <w:t>задолженностей</w:t>
      </w:r>
    </w:p>
    <w:p w:rsidR="00EC4C91" w:rsidRDefault="00C13C5B">
      <w:pPr>
        <w:pStyle w:val="a3"/>
        <w:ind w:left="929"/>
      </w:pPr>
      <w:r>
        <w:t>(промежуточной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rPr>
          <w:spacing w:val="-2"/>
        </w:rPr>
        <w:t>раз).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21"/>
        </w:tabs>
        <w:spacing w:before="1"/>
        <w:ind w:left="921" w:hanging="41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0"/>
          <w:numId w:val="4"/>
        </w:numPr>
        <w:tabs>
          <w:tab w:val="left" w:pos="929"/>
        </w:tabs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задолженности;</w:t>
      </w:r>
    </w:p>
    <w:p w:rsidR="00EC4C91" w:rsidRDefault="00C13C5B">
      <w:pPr>
        <w:pStyle w:val="a4"/>
        <w:numPr>
          <w:ilvl w:val="0"/>
          <w:numId w:val="4"/>
        </w:numPr>
        <w:tabs>
          <w:tab w:val="left" w:pos="929"/>
          <w:tab w:val="left" w:pos="2534"/>
          <w:tab w:val="left" w:pos="3924"/>
          <w:tab w:val="left" w:pos="6560"/>
          <w:tab w:val="left" w:pos="8231"/>
        </w:tabs>
        <w:ind w:right="364"/>
        <w:jc w:val="left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  <w:t>за своевременностью</w:t>
      </w:r>
      <w:r>
        <w:rPr>
          <w:sz w:val="24"/>
        </w:rPr>
        <w:tab/>
      </w:r>
      <w:r>
        <w:rPr>
          <w:spacing w:val="-2"/>
          <w:sz w:val="24"/>
        </w:rPr>
        <w:t>ликвидации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академической задолженности;</w:t>
      </w:r>
    </w:p>
    <w:p w:rsidR="00EC4C91" w:rsidRDefault="00C13C5B">
      <w:pPr>
        <w:pStyle w:val="a4"/>
        <w:numPr>
          <w:ilvl w:val="0"/>
          <w:numId w:val="4"/>
        </w:numPr>
        <w:tabs>
          <w:tab w:val="left" w:pos="929"/>
        </w:tabs>
        <w:ind w:right="364"/>
        <w:jc w:val="left"/>
        <w:rPr>
          <w:sz w:val="24"/>
        </w:rPr>
      </w:pPr>
      <w:r>
        <w:rPr>
          <w:sz w:val="24"/>
        </w:rPr>
        <w:t>нести ответственность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ликвидацию обучающимся академической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сроки, установленные для пересдачи.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53"/>
        </w:tabs>
        <w:ind w:right="183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 раз 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 соответствующая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принципу. Количественный 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персональный состав предметной комиссии определяется приказом руководителя школы. В комиссию входит не менее трех человек.</w:t>
      </w:r>
    </w:p>
    <w:p w:rsidR="00EC4C91" w:rsidRDefault="00C13C5B">
      <w:pPr>
        <w:pStyle w:val="a3"/>
        <w:ind w:left="502"/>
      </w:pPr>
      <w:r>
        <w:t>Сроки</w:t>
      </w:r>
      <w:r>
        <w:rPr>
          <w:spacing w:val="-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rPr>
          <w:spacing w:val="-2"/>
        </w:rPr>
        <w:t>задолженности:</w:t>
      </w:r>
    </w:p>
    <w:p w:rsidR="00EC4C91" w:rsidRDefault="00C13C5B">
      <w:pPr>
        <w:pStyle w:val="a4"/>
        <w:numPr>
          <w:ilvl w:val="0"/>
          <w:numId w:val="3"/>
        </w:numPr>
        <w:tabs>
          <w:tab w:val="left" w:pos="640"/>
        </w:tabs>
        <w:ind w:left="640" w:hanging="138"/>
        <w:jc w:val="left"/>
        <w:rPr>
          <w:sz w:val="24"/>
        </w:rPr>
      </w:pP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раз -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недели </w:t>
      </w:r>
      <w:r>
        <w:rPr>
          <w:spacing w:val="-2"/>
          <w:sz w:val="24"/>
        </w:rPr>
        <w:t>октября;</w:t>
      </w:r>
    </w:p>
    <w:p w:rsidR="00EC4C91" w:rsidRDefault="00C13C5B">
      <w:pPr>
        <w:pStyle w:val="a4"/>
        <w:numPr>
          <w:ilvl w:val="0"/>
          <w:numId w:val="3"/>
        </w:numPr>
        <w:tabs>
          <w:tab w:val="left" w:pos="640"/>
        </w:tabs>
        <w:ind w:left="640" w:hanging="138"/>
        <w:jc w:val="left"/>
        <w:rPr>
          <w:sz w:val="24"/>
        </w:rPr>
      </w:pPr>
      <w:r>
        <w:rPr>
          <w:sz w:val="24"/>
        </w:rPr>
        <w:t>2-й</w:t>
      </w:r>
      <w:r>
        <w:rPr>
          <w:spacing w:val="-1"/>
          <w:sz w:val="24"/>
        </w:rPr>
        <w:t xml:space="preserve"> </w:t>
      </w:r>
      <w:r>
        <w:rPr>
          <w:sz w:val="24"/>
        </w:rPr>
        <w:t>раз -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октября.</w:t>
      </w:r>
    </w:p>
    <w:p w:rsidR="00EC4C91" w:rsidRDefault="00EC4C91">
      <w:pPr>
        <w:pStyle w:val="a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61"/>
          <w:tab w:val="left" w:pos="2357"/>
          <w:tab w:val="left" w:pos="3646"/>
          <w:tab w:val="left" w:pos="5273"/>
          <w:tab w:val="left" w:pos="6798"/>
          <w:tab w:val="left" w:pos="8735"/>
        </w:tabs>
        <w:spacing w:before="1"/>
        <w:ind w:right="185" w:firstLine="0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оформляется</w:t>
      </w:r>
      <w:r>
        <w:rPr>
          <w:sz w:val="24"/>
        </w:rPr>
        <w:tab/>
      </w:r>
      <w:r>
        <w:rPr>
          <w:spacing w:val="-2"/>
          <w:sz w:val="24"/>
        </w:rPr>
        <w:t>протоколом</w:t>
      </w:r>
      <w:r>
        <w:rPr>
          <w:sz w:val="24"/>
        </w:rPr>
        <w:tab/>
      </w:r>
      <w:r>
        <w:rPr>
          <w:spacing w:val="-2"/>
          <w:sz w:val="24"/>
        </w:rPr>
        <w:t>промежуточной</w:t>
      </w:r>
      <w:r>
        <w:rPr>
          <w:sz w:val="24"/>
        </w:rPr>
        <w:tab/>
      </w:r>
      <w:r>
        <w:rPr>
          <w:spacing w:val="-2"/>
          <w:sz w:val="24"/>
        </w:rPr>
        <w:t xml:space="preserve">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учебному предмету, курсу, дисциплине (модулю).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413"/>
        </w:tabs>
        <w:ind w:right="184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академическую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задолженность 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соответствующего уровня общего образования 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 года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68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69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6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8"/>
          <w:sz w:val="24"/>
        </w:rPr>
        <w:t xml:space="preserve"> </w:t>
      </w:r>
      <w:r>
        <w:rPr>
          <w:sz w:val="24"/>
        </w:rPr>
        <w:t>представителей) и на основании их заявления могут быть: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360" w:right="660" w:bottom="280" w:left="1200" w:header="720" w:footer="720" w:gutter="0"/>
          <w:cols w:space="720"/>
        </w:sectPr>
      </w:pPr>
    </w:p>
    <w:p w:rsidR="00EC4C91" w:rsidRDefault="00C13C5B">
      <w:pPr>
        <w:pStyle w:val="a4"/>
        <w:numPr>
          <w:ilvl w:val="0"/>
          <w:numId w:val="2"/>
        </w:numPr>
        <w:tabs>
          <w:tab w:val="left" w:pos="928"/>
        </w:tabs>
        <w:spacing w:before="66"/>
        <w:ind w:left="928" w:hanging="359"/>
        <w:rPr>
          <w:sz w:val="24"/>
        </w:rPr>
      </w:pPr>
      <w:r>
        <w:rPr>
          <w:sz w:val="24"/>
        </w:rPr>
        <w:lastRenderedPageBreak/>
        <w:t>оставлены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C4C91" w:rsidRDefault="00C13C5B">
      <w:pPr>
        <w:pStyle w:val="a4"/>
        <w:numPr>
          <w:ilvl w:val="0"/>
          <w:numId w:val="2"/>
        </w:numPr>
        <w:tabs>
          <w:tab w:val="left" w:pos="929"/>
        </w:tabs>
        <w:ind w:right="362"/>
        <w:rPr>
          <w:sz w:val="24"/>
        </w:rPr>
      </w:pPr>
      <w:r>
        <w:rPr>
          <w:sz w:val="24"/>
        </w:rPr>
        <w:t>переведены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медико-педагогической комиссии (ПМПК);</w:t>
      </w:r>
    </w:p>
    <w:p w:rsidR="00EC4C91" w:rsidRDefault="00C13C5B">
      <w:pPr>
        <w:pStyle w:val="a4"/>
        <w:numPr>
          <w:ilvl w:val="0"/>
          <w:numId w:val="2"/>
        </w:numPr>
        <w:tabs>
          <w:tab w:val="left" w:pos="929"/>
        </w:tabs>
        <w:spacing w:before="1"/>
        <w:ind w:right="363"/>
        <w:rPr>
          <w:sz w:val="24"/>
        </w:rPr>
      </w:pPr>
      <w:r>
        <w:rPr>
          <w:sz w:val="24"/>
        </w:rPr>
        <w:t>переведены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программы) 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 положением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об индивидуальном учебном плане школы.</w:t>
      </w:r>
    </w:p>
    <w:p w:rsidR="00EC4C91" w:rsidRDefault="00EC4C91">
      <w:pPr>
        <w:pStyle w:val="a3"/>
        <w:spacing w:before="11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734"/>
        </w:tabs>
        <w:spacing w:before="1" w:line="360" w:lineRule="auto"/>
        <w:ind w:left="502" w:right="190" w:firstLine="0"/>
        <w:jc w:val="left"/>
      </w:pPr>
      <w:r>
        <w:rPr>
          <w:color w:val="242424"/>
        </w:rPr>
        <w:t xml:space="preserve">ТЕКУЩИЙ КОНТРОЛЬ УСПЕВАЕМОСТИ И ПРОМЕЖУТОЧНАЯ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10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  <w:r>
        <w:rPr>
          <w:color w:val="242424"/>
          <w:spacing w:val="-2"/>
        </w:rPr>
        <w:t>,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ОСТАВЛЕННЫХ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ПОВТОРНОЕ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ОБУЧЕНИЕ</w:t>
      </w:r>
    </w:p>
    <w:p w:rsidR="00EC4C91" w:rsidRDefault="00C13C5B">
      <w:pPr>
        <w:pStyle w:val="a4"/>
        <w:numPr>
          <w:ilvl w:val="1"/>
          <w:numId w:val="14"/>
        </w:numPr>
        <w:tabs>
          <w:tab w:val="left" w:pos="1077"/>
        </w:tabs>
        <w:spacing w:before="273"/>
        <w:ind w:right="188" w:firstLine="0"/>
        <w:jc w:val="both"/>
        <w:rPr>
          <w:sz w:val="24"/>
        </w:rPr>
      </w:pPr>
      <w:r>
        <w:rPr>
          <w:sz w:val="24"/>
        </w:rPr>
        <w:t xml:space="preserve">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оставленных на повторное обучение, проводится педагогическим работником в общем порядке.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25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имел академическую задолженность в предыдущем году обучения. </w:t>
      </w:r>
      <w:proofErr w:type="gramStart"/>
      <w:r>
        <w:rPr>
          <w:sz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EC4C91" w:rsidRDefault="00EC4C91">
      <w:pPr>
        <w:pStyle w:val="a3"/>
        <w:spacing w:before="12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893"/>
          <w:tab w:val="left" w:pos="3458"/>
          <w:tab w:val="left" w:pos="3858"/>
          <w:tab w:val="left" w:pos="6592"/>
          <w:tab w:val="left" w:pos="8171"/>
        </w:tabs>
        <w:spacing w:before="1" w:line="360" w:lineRule="auto"/>
        <w:ind w:left="502" w:right="185" w:firstLine="0"/>
        <w:jc w:val="left"/>
      </w:pPr>
      <w:r>
        <w:rPr>
          <w:color w:val="242424"/>
          <w:spacing w:val="-2"/>
        </w:rPr>
        <w:t>ПРОМЕЖУТОЧНАЯ</w:t>
      </w:r>
      <w:r>
        <w:rPr>
          <w:color w:val="242424"/>
        </w:rPr>
        <w:tab/>
      </w:r>
      <w:r>
        <w:rPr>
          <w:color w:val="242424"/>
          <w:spacing w:val="-10"/>
        </w:rPr>
        <w:t>И</w:t>
      </w:r>
      <w:r>
        <w:rPr>
          <w:color w:val="242424"/>
        </w:rPr>
        <w:tab/>
      </w:r>
      <w:r>
        <w:rPr>
          <w:color w:val="242424"/>
          <w:spacing w:val="-2"/>
        </w:rPr>
        <w:t>ГОСУДАРСТВЕННАЯ</w:t>
      </w:r>
      <w:r>
        <w:rPr>
          <w:color w:val="242424"/>
        </w:rPr>
        <w:tab/>
      </w:r>
      <w:r>
        <w:rPr>
          <w:color w:val="242424"/>
          <w:spacing w:val="-2"/>
        </w:rPr>
        <w:t>ИТОГОВАЯ</w:t>
      </w:r>
      <w:r>
        <w:rPr>
          <w:color w:val="242424"/>
        </w:rPr>
        <w:tab/>
      </w:r>
      <w:r>
        <w:rPr>
          <w:color w:val="242424"/>
          <w:spacing w:val="-4"/>
        </w:rPr>
        <w:t xml:space="preserve">АТТЕСТАЦИЯ </w:t>
      </w:r>
      <w:proofErr w:type="gramStart"/>
      <w:r>
        <w:rPr>
          <w:color w:val="242424"/>
        </w:rPr>
        <w:t>ОБУЧАЮЩИХСЯ</w:t>
      </w:r>
      <w:proofErr w:type="gramEnd"/>
      <w:r>
        <w:rPr>
          <w:color w:val="242424"/>
        </w:rPr>
        <w:t>, НАХОДЯЩИХСЯ НА ДЛИТЕЛЬНОМ ЛЕЧЕНИИ</w:t>
      </w:r>
    </w:p>
    <w:p w:rsidR="00EC4C91" w:rsidRDefault="00C13C5B">
      <w:pPr>
        <w:pStyle w:val="a4"/>
        <w:numPr>
          <w:ilvl w:val="1"/>
          <w:numId w:val="14"/>
        </w:numPr>
        <w:tabs>
          <w:tab w:val="left" w:pos="965"/>
        </w:tabs>
        <w:spacing w:before="273"/>
        <w:ind w:right="184" w:firstLine="0"/>
        <w:jc w:val="both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01"/>
        </w:tabs>
        <w:ind w:right="180" w:firstLine="0"/>
        <w:jc w:val="both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насколько достигнута цель обучения 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67"/>
        </w:tabs>
        <w:ind w:right="184" w:firstLine="0"/>
        <w:jc w:val="both"/>
        <w:rPr>
          <w:sz w:val="24"/>
        </w:rPr>
      </w:pPr>
      <w:r>
        <w:rPr>
          <w:sz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98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находящихся на длительном лечении, проводится в порядке, установленном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04.04.2023 № 232/551 и № 233/552.</w:t>
      </w:r>
    </w:p>
    <w:p w:rsidR="00EC4C91" w:rsidRDefault="00EC4C91">
      <w:pPr>
        <w:pStyle w:val="a3"/>
        <w:spacing w:before="10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734"/>
        </w:tabs>
        <w:spacing w:line="360" w:lineRule="auto"/>
        <w:ind w:left="502" w:right="970" w:firstLine="0"/>
        <w:jc w:val="left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ИТОГОВАЯ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АТТЕСТАЦИЯ ЭКСТЕРНОВ</w:t>
      </w:r>
    </w:p>
    <w:p w:rsidR="00EC4C91" w:rsidRDefault="00C13C5B">
      <w:pPr>
        <w:pStyle w:val="a4"/>
        <w:numPr>
          <w:ilvl w:val="1"/>
          <w:numId w:val="14"/>
        </w:numPr>
        <w:tabs>
          <w:tab w:val="left" w:pos="972"/>
        </w:tabs>
        <w:spacing w:before="274"/>
        <w:ind w:right="183" w:firstLine="0"/>
        <w:jc w:val="both"/>
        <w:rPr>
          <w:sz w:val="24"/>
        </w:rPr>
      </w:pPr>
      <w:r>
        <w:rPr>
          <w:sz w:val="24"/>
        </w:rPr>
        <w:t>Лица, осваивающие основную общеобразовательную программу соответствующего уровня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w w:val="150"/>
          <w:sz w:val="24"/>
        </w:rPr>
        <w:t xml:space="preserve"> </w:t>
      </w:r>
      <w:r>
        <w:rPr>
          <w:spacing w:val="-4"/>
          <w:sz w:val="24"/>
        </w:rPr>
        <w:t>либо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3"/>
        <w:spacing w:before="66"/>
        <w:ind w:left="502" w:right="182"/>
        <w:jc w:val="both"/>
      </w:pPr>
      <w:proofErr w:type="gramStart"/>
      <w:r>
        <w:lastRenderedPageBreak/>
        <w:t xml:space="preserve">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rPr>
          <w:spacing w:val="-2"/>
        </w:rPr>
        <w:t>школе.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9"/>
        </w:tabs>
        <w:ind w:right="181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45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C4C91" w:rsidRDefault="00EC4C91">
      <w:pPr>
        <w:pStyle w:val="a3"/>
        <w:spacing w:before="3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86"/>
        </w:tabs>
        <w:ind w:right="182" w:firstLine="0"/>
        <w:jc w:val="both"/>
        <w:rPr>
          <w:sz w:val="24"/>
        </w:rPr>
      </w:pPr>
      <w:r>
        <w:rPr>
          <w:sz w:val="24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25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rPr>
          <w:sz w:val="24"/>
        </w:rPr>
        <w:t>Промежуточная</w:t>
      </w:r>
      <w:proofErr w:type="gramEnd"/>
      <w:r>
        <w:rPr>
          <w:sz w:val="24"/>
        </w:rPr>
        <w:t xml:space="preserve"> аттестации экстернов проводится по не более чем одному учебному предмету (курсу) в день.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96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</w:t>
      </w:r>
      <w:r>
        <w:rPr>
          <w:spacing w:val="-2"/>
          <w:sz w:val="24"/>
        </w:rPr>
        <w:t>графиком.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91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989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13"/>
        </w:tabs>
        <w:ind w:right="185" w:firstLine="0"/>
        <w:jc w:val="both"/>
        <w:rPr>
          <w:sz w:val="24"/>
        </w:rPr>
      </w:pPr>
      <w:r>
        <w:rPr>
          <w:sz w:val="24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65"/>
        </w:tabs>
        <w:ind w:right="183" w:firstLine="0"/>
        <w:jc w:val="both"/>
        <w:rPr>
          <w:sz w:val="24"/>
        </w:rPr>
      </w:pPr>
      <w:r>
        <w:rPr>
          <w:sz w:val="24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приложению 2 к настоящему Положению.</w:t>
      </w:r>
    </w:p>
    <w:p w:rsidR="00EC4C91" w:rsidRDefault="00EC4C91">
      <w:pPr>
        <w:pStyle w:val="a3"/>
        <w:spacing w:before="6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49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</w:t>
      </w:r>
      <w:r>
        <w:rPr>
          <w:spacing w:val="-2"/>
          <w:sz w:val="24"/>
        </w:rPr>
        <w:t>задолженностью.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63"/>
        </w:tabs>
        <w:ind w:right="183" w:firstLine="0"/>
        <w:jc w:val="both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pStyle w:val="a3"/>
        <w:spacing w:before="66"/>
        <w:ind w:left="502" w:right="184"/>
        <w:jc w:val="both"/>
      </w:pPr>
      <w:r>
        <w:lastRenderedPageBreak/>
        <w:t>получать образование в школе в соответствии с законодательством РФ и локальными нормативными актами школы.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9"/>
        </w:tabs>
        <w:ind w:right="185" w:firstLine="0"/>
        <w:jc w:val="both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одного учебного года, но не должны совпадать по срокам.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82"/>
        </w:tabs>
        <w:ind w:right="185" w:firstLine="0"/>
        <w:jc w:val="both"/>
        <w:rPr>
          <w:sz w:val="24"/>
        </w:rPr>
      </w:pPr>
      <w:r>
        <w:rPr>
          <w:sz w:val="24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0"/>
          <w:numId w:val="1"/>
        </w:numPr>
        <w:tabs>
          <w:tab w:val="left" w:pos="929"/>
        </w:tabs>
        <w:spacing w:before="1"/>
        <w:ind w:right="363"/>
        <w:rPr>
          <w:sz w:val="24"/>
        </w:rPr>
      </w:pPr>
      <w:r>
        <w:rPr>
          <w:sz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EC4C91" w:rsidRDefault="00C13C5B">
      <w:pPr>
        <w:pStyle w:val="a4"/>
        <w:numPr>
          <w:ilvl w:val="0"/>
          <w:numId w:val="1"/>
        </w:numPr>
        <w:tabs>
          <w:tab w:val="left" w:pos="929"/>
        </w:tabs>
        <w:ind w:right="653"/>
        <w:rPr>
          <w:sz w:val="24"/>
        </w:rPr>
      </w:pP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две 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февраля.</w:t>
      </w:r>
    </w:p>
    <w:p w:rsidR="00EC4C91" w:rsidRDefault="00EC4C91">
      <w:pPr>
        <w:pStyle w:val="a3"/>
        <w:spacing w:before="4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58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C4C91" w:rsidRDefault="00EC4C91">
      <w:pPr>
        <w:pStyle w:val="a3"/>
        <w:spacing w:before="5"/>
      </w:pPr>
    </w:p>
    <w:p w:rsidR="00EC4C91" w:rsidRDefault="00C13C5B">
      <w:pPr>
        <w:pStyle w:val="a3"/>
        <w:ind w:left="502" w:right="182"/>
        <w:jc w:val="both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41"/>
        </w:tabs>
        <w:spacing w:before="1"/>
        <w:ind w:right="185" w:firstLine="0"/>
        <w:jc w:val="both"/>
        <w:rPr>
          <w:sz w:val="24"/>
        </w:rPr>
      </w:pPr>
      <w:r>
        <w:rPr>
          <w:sz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EC4C91" w:rsidRDefault="00EC4C91">
      <w:pPr>
        <w:pStyle w:val="a3"/>
        <w:spacing w:before="12"/>
      </w:pPr>
    </w:p>
    <w:p w:rsidR="00EC4C91" w:rsidRDefault="00C13C5B">
      <w:pPr>
        <w:pStyle w:val="Heading1"/>
        <w:numPr>
          <w:ilvl w:val="0"/>
          <w:numId w:val="14"/>
        </w:numPr>
        <w:tabs>
          <w:tab w:val="left" w:pos="1596"/>
        </w:tabs>
        <w:spacing w:line="360" w:lineRule="auto"/>
        <w:ind w:left="818" w:right="502" w:firstLine="429"/>
        <w:jc w:val="left"/>
      </w:pPr>
      <w:r>
        <w:rPr>
          <w:color w:val="242424"/>
        </w:rPr>
        <w:t xml:space="preserve">ОСОБЕННОСТИ ТЕКУЩЕГО КОНТРОЛЯ И ПРОМЕЖУТОЧНОЙ АТТЕСТАЦИИ ПРИ ОРГАНИЗАЦИИ ОБРАЗОВАТЕЛЬНОГО ПРОЦЕССА С </w:t>
      </w:r>
      <w:r>
        <w:rPr>
          <w:color w:val="242424"/>
          <w:spacing w:val="-2"/>
        </w:rPr>
        <w:t>ИСПОЛЬЗОВАНИЕМ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ЭЛЕКТРОННОГО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2"/>
        </w:rPr>
        <w:t>ОБУЧЕНИЯ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9"/>
        </w:rPr>
        <w:t xml:space="preserve"> </w:t>
      </w:r>
      <w:proofErr w:type="gramStart"/>
      <w:r>
        <w:rPr>
          <w:color w:val="242424"/>
          <w:spacing w:val="-2"/>
        </w:rPr>
        <w:t>ДИСТАНЦИОННЫХ</w:t>
      </w:r>
      <w:proofErr w:type="gramEnd"/>
    </w:p>
    <w:p w:rsidR="00EC4C91" w:rsidRDefault="00C13C5B">
      <w:pPr>
        <w:spacing w:line="275" w:lineRule="exact"/>
        <w:ind w:left="3013"/>
        <w:rPr>
          <w:b/>
          <w:sz w:val="24"/>
        </w:rPr>
      </w:pPr>
      <w:r>
        <w:rPr>
          <w:b/>
          <w:color w:val="242424"/>
          <w:spacing w:val="-2"/>
          <w:sz w:val="24"/>
        </w:rPr>
        <w:t>ОБРАЗОВАТЕЛЬНЫХ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ТЕХНОЛОГИЙ</w:t>
      </w:r>
    </w:p>
    <w:p w:rsidR="00EC4C91" w:rsidRDefault="00EC4C91">
      <w:pPr>
        <w:pStyle w:val="a3"/>
        <w:spacing w:before="136"/>
        <w:rPr>
          <w:b/>
        </w:rPr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64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педагогом и обучающимся может происходить в </w:t>
      </w:r>
      <w:proofErr w:type="spellStart"/>
      <w:r>
        <w:rPr>
          <w:sz w:val="24"/>
        </w:rPr>
        <w:t>oнлай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(или) </w:t>
      </w:r>
      <w:proofErr w:type="spellStart"/>
      <w:r>
        <w:rPr>
          <w:sz w:val="24"/>
        </w:rPr>
        <w:t>офлайн-режиме</w:t>
      </w:r>
      <w:proofErr w:type="spellEnd"/>
      <w:r>
        <w:rPr>
          <w:sz w:val="24"/>
        </w:rPr>
        <w:t>.</w:t>
      </w:r>
    </w:p>
    <w:p w:rsidR="00EC4C91" w:rsidRDefault="00EC4C91">
      <w:pPr>
        <w:pStyle w:val="a3"/>
        <w:spacing w:before="2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152"/>
        </w:tabs>
        <w:ind w:right="183" w:firstLine="0"/>
        <w:jc w:val="both"/>
        <w:rPr>
          <w:sz w:val="24"/>
        </w:rPr>
      </w:pPr>
      <w:proofErr w:type="gramStart"/>
      <w:r>
        <w:rPr>
          <w:sz w:val="24"/>
        </w:rPr>
        <w:t>В рамках текущего контроля педагогические работники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являющиеся учебно-методическими материалами (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EC4C91" w:rsidRDefault="00EC4C91">
      <w:pPr>
        <w:pStyle w:val="a3"/>
        <w:spacing w:before="5"/>
      </w:pPr>
    </w:p>
    <w:p w:rsidR="00EC4C91" w:rsidRDefault="00C13C5B">
      <w:pPr>
        <w:pStyle w:val="a4"/>
        <w:numPr>
          <w:ilvl w:val="1"/>
          <w:numId w:val="14"/>
        </w:numPr>
        <w:tabs>
          <w:tab w:val="left" w:pos="1094"/>
        </w:tabs>
        <w:spacing w:before="1"/>
        <w:ind w:right="185" w:firstLine="0"/>
        <w:jc w:val="both"/>
        <w:rPr>
          <w:sz w:val="24"/>
        </w:rPr>
      </w:pPr>
      <w:r>
        <w:rPr>
          <w:sz w:val="24"/>
        </w:rPr>
        <w:t>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»/VK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для обеспечения коммуникации (информационного взаимодействия) педагогов и учащихся.</w:t>
      </w:r>
    </w:p>
    <w:p w:rsidR="00EC4C91" w:rsidRDefault="00EC4C91">
      <w:pPr>
        <w:jc w:val="both"/>
        <w:rPr>
          <w:sz w:val="24"/>
        </w:rPr>
        <w:sectPr w:rsidR="00EC4C91">
          <w:pgSz w:w="11910" w:h="16840"/>
          <w:pgMar w:top="1040" w:right="660" w:bottom="280" w:left="1200" w:header="720" w:footer="720" w:gutter="0"/>
          <w:cols w:space="720"/>
        </w:sectPr>
      </w:pPr>
    </w:p>
    <w:p w:rsidR="00EC4C91" w:rsidRDefault="00C13C5B">
      <w:pPr>
        <w:spacing w:before="76"/>
        <w:ind w:right="18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EC4C91" w:rsidRDefault="00EC4C91">
      <w:pPr>
        <w:pStyle w:val="a3"/>
        <w:rPr>
          <w:b/>
        </w:rPr>
      </w:pPr>
    </w:p>
    <w:p w:rsidR="00EC4C91" w:rsidRDefault="00EC4C91">
      <w:pPr>
        <w:pStyle w:val="a3"/>
        <w:rPr>
          <w:b/>
        </w:rPr>
      </w:pPr>
    </w:p>
    <w:p w:rsidR="00EC4C91" w:rsidRDefault="00EC4C91">
      <w:pPr>
        <w:pStyle w:val="a3"/>
        <w:spacing w:before="7"/>
        <w:rPr>
          <w:b/>
        </w:rPr>
      </w:pPr>
    </w:p>
    <w:p w:rsidR="00EC4C91" w:rsidRDefault="00C13C5B">
      <w:pPr>
        <w:ind w:left="34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EC4C91" w:rsidRDefault="00EC4C91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166"/>
      </w:tblGrid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73"/>
              <w:ind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воспринимать и понимать содержание звучащих текстов</w:t>
            </w:r>
            <w:proofErr w:type="gramEnd"/>
          </w:p>
        </w:tc>
      </w:tr>
      <w:tr w:rsidR="00EC4C91">
        <w:trPr>
          <w:trHeight w:val="1252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соблюдать единый орфографический режим, правильность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содержания требованиям</w:t>
            </w:r>
          </w:p>
        </w:tc>
      </w:tr>
      <w:tr w:rsidR="00EC4C91">
        <w:trPr>
          <w:trHeight w:val="1254"/>
        </w:trPr>
        <w:tc>
          <w:tcPr>
            <w:tcW w:w="2343" w:type="dxa"/>
          </w:tcPr>
          <w:p w:rsidR="00EC4C91" w:rsidRDefault="00C13C5B">
            <w:pPr>
              <w:pStyle w:val="TableParagraph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 чтение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норм литературного произношения, передавая </w:t>
            </w:r>
            <w:proofErr w:type="gramStart"/>
            <w:r>
              <w:rPr>
                <w:sz w:val="24"/>
              </w:rPr>
              <w:t>идейно-образное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Географический диктант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ind w:right="15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комплексные географические знания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 задание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изучаемых грамматических явлений, умение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EC4C91">
        <w:trPr>
          <w:trHeight w:val="976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эффективным способом, близким к </w:t>
            </w:r>
            <w:proofErr w:type="gramStart"/>
            <w:r>
              <w:rPr>
                <w:sz w:val="24"/>
              </w:rPr>
              <w:t>эталонному</w:t>
            </w:r>
            <w:proofErr w:type="gramEnd"/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пунктуационные навыки обучающегося</w:t>
            </w:r>
            <w:proofErr w:type="gramEnd"/>
          </w:p>
        </w:tc>
      </w:tr>
      <w:tr w:rsidR="00EC4C91">
        <w:trPr>
          <w:trHeight w:val="1530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публичного развернутого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определенному вопросу, основанного на самостоятельно </w:t>
            </w:r>
            <w:proofErr w:type="gramStart"/>
            <w:r>
              <w:rPr>
                <w:sz w:val="24"/>
              </w:rPr>
              <w:t>привлеченной</w:t>
            </w:r>
            <w:proofErr w:type="gramEnd"/>
            <w:r>
              <w:rPr>
                <w:sz w:val="24"/>
              </w:rPr>
              <w:t>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структурированной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виде презентации</w:t>
            </w:r>
          </w:p>
        </w:tc>
      </w:tr>
      <w:tr w:rsidR="00EC4C91">
        <w:trPr>
          <w:trHeight w:val="976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оценивается </w:t>
            </w:r>
            <w:r>
              <w:rPr>
                <w:spacing w:val="-2"/>
                <w:sz w:val="24"/>
              </w:rPr>
              <w:t>умение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углубление знаний, навыков и умений, полученных на уроке</w:t>
            </w:r>
          </w:p>
        </w:tc>
      </w:tr>
      <w:tr w:rsidR="00EC4C91">
        <w:trPr>
          <w:trHeight w:val="1811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излагать содержание прочитанного или услышанного текста.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изложения,</w:t>
            </w:r>
          </w:p>
          <w:p w:rsidR="00EC4C91" w:rsidRDefault="00EC4C9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</w:t>
            </w:r>
            <w:r>
              <w:rPr>
                <w:spacing w:val="-2"/>
                <w:sz w:val="24"/>
              </w:rPr>
              <w:t>логичность</w:t>
            </w:r>
          </w:p>
        </w:tc>
      </w:tr>
    </w:tbl>
    <w:p w:rsidR="00EC4C91" w:rsidRDefault="00EC4C91">
      <w:pPr>
        <w:rPr>
          <w:sz w:val="24"/>
        </w:rPr>
        <w:sectPr w:rsidR="00EC4C91">
          <w:pgSz w:w="11910" w:h="16840"/>
          <w:pgMar w:top="1640" w:right="660" w:bottom="1062" w:left="12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166"/>
      </w:tblGrid>
      <w:tr w:rsidR="00EC4C91">
        <w:trPr>
          <w:trHeight w:val="1255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Исследовательская 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Форма контроля, позволяющая оценить предметные знания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 и теоретических заданий разного типа</w:t>
            </w:r>
          </w:p>
        </w:tc>
      </w:tr>
      <w:tr w:rsidR="00EC4C91">
        <w:trPr>
          <w:trHeight w:val="1254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проводить изучение и исследование характеристик заданного 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EC4C91">
        <w:trPr>
          <w:trHeight w:val="976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 диктант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ind w:righ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 к восприятию задания на слух и письменной фиксации решения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</w:tr>
      <w:tr w:rsidR="00EC4C91">
        <w:trPr>
          <w:trHeight w:val="1254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форме умение обучающегося формулировать высказывание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отрезок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 w:rsidR="00EC4C91">
        <w:trPr>
          <w:trHeight w:val="1530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прочитанный/прослушанный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(правильность передачи основного содержания текста, последовательность и полноту развития сюжета, выразительность при характеристике </w:t>
            </w:r>
            <w:r>
              <w:rPr>
                <w:spacing w:val="-2"/>
                <w:sz w:val="24"/>
              </w:rPr>
              <w:t>образов)</w:t>
            </w:r>
          </w:p>
        </w:tc>
      </w:tr>
      <w:tr w:rsidR="00EC4C91">
        <w:trPr>
          <w:trHeight w:val="1528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построить развернутое письменное высказывание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 критериями оценки при этом являются полнота,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аргументированность,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</w:t>
            </w:r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и умений обучающегося</w:t>
            </w:r>
            <w:proofErr w:type="gramEnd"/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продукта</w:t>
            </w:r>
            <w:proofErr w:type="gramEnd"/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умения обучающегося 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 необходимую информацию</w:t>
            </w:r>
          </w:p>
        </w:tc>
      </w:tr>
      <w:tr w:rsidR="00EC4C91">
        <w:trPr>
          <w:trHeight w:val="1252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информации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а также его способности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основе, выполненного по определенным правилам оформления</w:t>
            </w:r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 проблемной ситуации – задачи</w:t>
            </w:r>
          </w:p>
        </w:tc>
      </w:tr>
      <w:tr w:rsidR="00EC4C91">
        <w:trPr>
          <w:trHeight w:val="426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</w:tbl>
    <w:p w:rsidR="00EC4C91" w:rsidRDefault="00EC4C91">
      <w:pPr>
        <w:rPr>
          <w:sz w:val="24"/>
        </w:rPr>
        <w:sectPr w:rsidR="00EC4C91">
          <w:type w:val="continuous"/>
          <w:pgSz w:w="11910" w:h="16840"/>
          <w:pgMar w:top="1100" w:right="660" w:bottom="1089" w:left="12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166"/>
      </w:tblGrid>
      <w:tr w:rsidR="00EC4C91">
        <w:trPr>
          <w:trHeight w:val="702"/>
        </w:trPr>
        <w:tc>
          <w:tcPr>
            <w:tcW w:w="2343" w:type="dxa"/>
          </w:tcPr>
          <w:p w:rsidR="00EC4C91" w:rsidRDefault="00EC4C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правописания</w:t>
            </w:r>
          </w:p>
        </w:tc>
      </w:tr>
      <w:tr w:rsidR="00EC4C91">
        <w:trPr>
          <w:trHeight w:val="1255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9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оценить умение обучающегося, 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EC4C91">
        <w:trPr>
          <w:trHeight w:val="1530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(матч)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 или команд обучающихся по разным видам спорта (спортивным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дисциплинам)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состязания (матча), </w:t>
            </w:r>
            <w:proofErr w:type="gramStart"/>
            <w:r>
              <w:rPr>
                <w:sz w:val="24"/>
              </w:rPr>
              <w:t>проводимое</w:t>
            </w:r>
            <w:proofErr w:type="gramEnd"/>
            <w:r>
              <w:rPr>
                <w:sz w:val="24"/>
              </w:rPr>
              <w:t xml:space="preserve"> по утвержденному положению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(регламенту)</w:t>
            </w:r>
          </w:p>
        </w:tc>
      </w:tr>
      <w:tr w:rsidR="00EC4C91">
        <w:trPr>
          <w:trHeight w:val="700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создавать связный текст с учетом норм языка</w:t>
            </w:r>
          </w:p>
        </w:tc>
      </w:tr>
      <w:tr w:rsidR="00EC4C91">
        <w:trPr>
          <w:trHeight w:val="1531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обучающегося</w:t>
            </w:r>
            <w:proofErr w:type="gramEnd"/>
          </w:p>
        </w:tc>
      </w:tr>
      <w:tr w:rsidR="00EC4C91">
        <w:trPr>
          <w:trHeight w:val="702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заданий/вопросов</w:t>
            </w:r>
          </w:p>
        </w:tc>
      </w:tr>
      <w:tr w:rsidR="00EC4C91">
        <w:trPr>
          <w:trHeight w:val="1252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испытание,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 физического состояния, физической подготовленности и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r>
              <w:rPr>
                <w:spacing w:val="-2"/>
                <w:sz w:val="24"/>
              </w:rPr>
              <w:t>упражнений</w:t>
            </w:r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>
              <w:rPr>
                <w:sz w:val="24"/>
              </w:rPr>
              <w:t xml:space="preserve"> Основными критериями оценки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</w:p>
        </w:tc>
      </w:tr>
      <w:tr w:rsidR="00EC4C91">
        <w:trPr>
          <w:trHeight w:val="1254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последовательное сообщение на заданную тему или поставленный вопрос</w:t>
            </w:r>
          </w:p>
        </w:tc>
      </w:tr>
      <w:tr w:rsidR="00EC4C91">
        <w:trPr>
          <w:trHeight w:val="976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EC4C91" w:rsidRDefault="00C13C5B">
            <w:pPr>
              <w:pStyle w:val="TableParagraph"/>
              <w:spacing w:before="0"/>
              <w:ind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 и приспособлений</w:t>
            </w:r>
          </w:p>
        </w:tc>
      </w:tr>
      <w:tr w:rsidR="00EC4C91">
        <w:trPr>
          <w:trHeight w:val="979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EC4C91">
        <w:trPr>
          <w:trHeight w:val="978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 воспринимать и понимать содержание графически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зафиксированных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</w:tr>
      <w:tr w:rsidR="00EC4C91">
        <w:trPr>
          <w:trHeight w:val="426"/>
        </w:trPr>
        <w:tc>
          <w:tcPr>
            <w:tcW w:w="2343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</w:tr>
    </w:tbl>
    <w:p w:rsidR="00EC4C91" w:rsidRDefault="00EC4C91">
      <w:pPr>
        <w:rPr>
          <w:sz w:val="24"/>
        </w:rPr>
        <w:sectPr w:rsidR="00EC4C91">
          <w:type w:val="continuous"/>
          <w:pgSz w:w="11910" w:h="16840"/>
          <w:pgMar w:top="1100" w:right="660" w:bottom="1336" w:left="12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166"/>
      </w:tblGrid>
      <w:tr w:rsidR="00EC4C91">
        <w:trPr>
          <w:trHeight w:val="426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работа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опытно-поисковой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</w:tr>
      <w:tr w:rsidR="00EC4C91">
        <w:trPr>
          <w:trHeight w:val="979"/>
        </w:trPr>
        <w:tc>
          <w:tcPr>
            <w:tcW w:w="2343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Эссе</w:t>
            </w:r>
          </w:p>
        </w:tc>
        <w:tc>
          <w:tcPr>
            <w:tcW w:w="7166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небольшой прозаический 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каком-либо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предмете, теме, проблеме, тексте</w:t>
            </w:r>
          </w:p>
        </w:tc>
      </w:tr>
    </w:tbl>
    <w:p w:rsidR="00EC4C91" w:rsidRDefault="00EC4C91">
      <w:pPr>
        <w:rPr>
          <w:sz w:val="24"/>
        </w:rPr>
        <w:sectPr w:rsidR="00EC4C91">
          <w:type w:val="continuous"/>
          <w:pgSz w:w="11910" w:h="16840"/>
          <w:pgMar w:top="1100" w:right="660" w:bottom="280" w:left="1200" w:header="720" w:footer="720" w:gutter="0"/>
          <w:cols w:space="720"/>
        </w:sectPr>
      </w:pPr>
    </w:p>
    <w:p w:rsidR="00EC4C91" w:rsidRDefault="00C13C5B">
      <w:pPr>
        <w:spacing w:before="71"/>
        <w:ind w:right="1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EC4C91" w:rsidRDefault="00EC4C91">
      <w:pPr>
        <w:pStyle w:val="a3"/>
        <w:spacing w:before="5"/>
        <w:rPr>
          <w:b/>
        </w:rPr>
      </w:pPr>
    </w:p>
    <w:p w:rsidR="00EC4C91" w:rsidRDefault="00C13C5B">
      <w:pPr>
        <w:ind w:left="314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курсам,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модулям</w:t>
      </w:r>
    </w:p>
    <w:p w:rsidR="00EC4C91" w:rsidRDefault="00EC4C91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4"/>
        <w:gridCol w:w="7204"/>
      </w:tblGrid>
      <w:tr w:rsidR="00EC4C91">
        <w:trPr>
          <w:trHeight w:val="426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EC4C91">
        <w:trPr>
          <w:trHeight w:val="1252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 работа, тест, устный ответ, письменный ответ</w:t>
            </w:r>
            <w:proofErr w:type="gramEnd"/>
          </w:p>
        </w:tc>
      </w:tr>
      <w:tr w:rsidR="00EC4C91">
        <w:trPr>
          <w:trHeight w:val="1530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исследовательская работа, комплексная работа,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картой, реферат, решение задач, творческая работа, тест, устный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</w:tr>
      <w:tr w:rsidR="00EC4C91">
        <w:trPr>
          <w:trHeight w:val="703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 учебное упражнение, творческая работа, письменный ответ</w:t>
            </w:r>
            <w:proofErr w:type="gramEnd"/>
          </w:p>
        </w:tc>
      </w:tr>
      <w:tr w:rsidR="00EC4C91">
        <w:trPr>
          <w:trHeight w:val="700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 устный ответ, учебное упражнение, чтение, эссе</w:t>
            </w:r>
            <w:proofErr w:type="gramEnd"/>
          </w:p>
        </w:tc>
      </w:tr>
      <w:tr w:rsidR="00EC4C91">
        <w:trPr>
          <w:trHeight w:val="978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ind w:right="1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тест, устный ответ</w:t>
            </w:r>
            <w:proofErr w:type="gramEnd"/>
          </w:p>
        </w:tc>
      </w:tr>
      <w:tr w:rsidR="00EC4C91">
        <w:trPr>
          <w:trHeight w:val="1254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 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  <w:proofErr w:type="gramEnd"/>
          </w:p>
        </w:tc>
      </w:tr>
      <w:tr w:rsidR="00EC4C91">
        <w:trPr>
          <w:trHeight w:val="1254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 чтение, доклад, домашнее задание, изложение, 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 ответ, смысловое чтение, практическая работа, сочинение,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</w:tc>
      </w:tr>
      <w:tr w:rsidR="00EC4C91">
        <w:trPr>
          <w:trHeight w:val="1252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ind w:right="5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 работа, опрос, письменный ответ, сочинение, пересказ, проект,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 устный ответ, письменный ответ</w:t>
            </w:r>
          </w:p>
        </w:tc>
      </w:tr>
      <w:tr w:rsidR="00EC4C91">
        <w:trPr>
          <w:trHeight w:val="978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ind w:right="4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 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счет, учебное упражнение</w:t>
            </w:r>
            <w:proofErr w:type="gramEnd"/>
          </w:p>
        </w:tc>
      </w:tr>
      <w:tr w:rsidR="00EC4C91">
        <w:trPr>
          <w:trHeight w:val="703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 опрос, проект, реферат, творческая работа, тест, устный ответ</w:t>
            </w:r>
            <w:proofErr w:type="gramEnd"/>
          </w:p>
        </w:tc>
      </w:tr>
      <w:tr w:rsidR="00EC4C91">
        <w:trPr>
          <w:trHeight w:val="976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EC4C91" w:rsidRDefault="00C13C5B">
            <w:pPr>
              <w:pStyle w:val="TableParagraph"/>
              <w:spacing w:before="0"/>
              <w:ind w:right="574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реферат, тест, устный ответ, письменный ответ,</w:t>
            </w:r>
            <w:proofErr w:type="gramEnd"/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</w:tr>
      <w:tr w:rsidR="00EC4C91">
        <w:trPr>
          <w:trHeight w:val="978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задание, исследовательская 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 реферат, решение задач, творческая работа, тест, устный ответ</w:t>
            </w:r>
            <w:proofErr w:type="gramEnd"/>
          </w:p>
        </w:tc>
      </w:tr>
    </w:tbl>
    <w:p w:rsidR="00EC4C91" w:rsidRDefault="00EC4C91">
      <w:pPr>
        <w:rPr>
          <w:sz w:val="24"/>
        </w:rPr>
        <w:sectPr w:rsidR="00EC4C91">
          <w:pgSz w:w="11910" w:h="16840"/>
          <w:pgMar w:top="1040" w:right="660" w:bottom="1066" w:left="12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4"/>
        <w:gridCol w:w="7204"/>
      </w:tblGrid>
      <w:tr w:rsidR="00EC4C91">
        <w:trPr>
          <w:trHeight w:val="702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ОДНКНР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домашняя работа, исследовательская работа, 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proofErr w:type="gramEnd"/>
          </w:p>
        </w:tc>
      </w:tr>
      <w:tr w:rsidR="00EC4C91">
        <w:trPr>
          <w:trHeight w:val="1255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 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  <w:proofErr w:type="gramEnd"/>
          </w:p>
        </w:tc>
      </w:tr>
      <w:tr w:rsidR="00EC4C91">
        <w:trPr>
          <w:trHeight w:val="702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домашняя работа, исследовательская работа, 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proofErr w:type="gramEnd"/>
          </w:p>
        </w:tc>
      </w:tr>
      <w:tr w:rsidR="00EC4C91">
        <w:trPr>
          <w:trHeight w:val="1252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изложение,</w:t>
            </w:r>
          </w:p>
          <w:p w:rsidR="00EC4C91" w:rsidRDefault="00C13C5B">
            <w:pPr>
              <w:pStyle w:val="TableParagraph"/>
              <w:spacing w:before="0"/>
              <w:ind w:right="1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исследовательская работа, комплексная работа, опрос, списывание, 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 тест, устный ответ</w:t>
            </w:r>
            <w:proofErr w:type="gramEnd"/>
          </w:p>
        </w:tc>
      </w:tr>
      <w:tr w:rsidR="00EC4C91">
        <w:trPr>
          <w:trHeight w:val="979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тест, устный ответ</w:t>
            </w:r>
            <w:proofErr w:type="gramEnd"/>
          </w:p>
        </w:tc>
      </w:tr>
      <w:tr w:rsidR="00EC4C91">
        <w:trPr>
          <w:trHeight w:val="1254"/>
        </w:trPr>
        <w:tc>
          <w:tcPr>
            <w:tcW w:w="23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 работа, тест, устный ответ, письменный ответ</w:t>
            </w:r>
            <w:proofErr w:type="gramEnd"/>
          </w:p>
        </w:tc>
      </w:tr>
      <w:tr w:rsidR="00EC4C91">
        <w:trPr>
          <w:trHeight w:val="978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ind w:right="57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 ответ, домашнее задание, практическая работа, проект,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качеств</w:t>
            </w:r>
          </w:p>
        </w:tc>
      </w:tr>
      <w:tr w:rsidR="00EC4C91">
        <w:trPr>
          <w:trHeight w:val="1252"/>
        </w:trPr>
        <w:tc>
          <w:tcPr>
            <w:tcW w:w="23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204" w:type="dxa"/>
          </w:tcPr>
          <w:p w:rsidR="00EC4C91" w:rsidRDefault="00C13C5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лабораторная работа, опрос,</w:t>
            </w:r>
          </w:p>
          <w:p w:rsidR="00EC4C91" w:rsidRDefault="00C13C5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 работа, тест, устный ответ, письменный ответ &lt;...&gt;</w:t>
            </w:r>
            <w:proofErr w:type="gramEnd"/>
          </w:p>
        </w:tc>
      </w:tr>
    </w:tbl>
    <w:p w:rsidR="00C13C5B" w:rsidRDefault="00C13C5B"/>
    <w:sectPr w:rsidR="00C13C5B" w:rsidSect="00EC4C91">
      <w:type w:val="continuous"/>
      <w:pgSz w:w="11910" w:h="16840"/>
      <w:pgMar w:top="1100" w:right="6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75F"/>
    <w:multiLevelType w:val="hybridMultilevel"/>
    <w:tmpl w:val="ED64986A"/>
    <w:lvl w:ilvl="0" w:tplc="A09065AA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1253F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CACECD8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08D2BA6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A540341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D8D044F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246691E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31D2A91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13EEE43C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">
    <w:nsid w:val="0617571C"/>
    <w:multiLevelType w:val="hybridMultilevel"/>
    <w:tmpl w:val="48B82C48"/>
    <w:lvl w:ilvl="0" w:tplc="159676B2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E66C6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1910E17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FC6E01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31B8F14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F3D6234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AA26E28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952D7F0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CE54E56E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2">
    <w:nsid w:val="08641FD9"/>
    <w:multiLevelType w:val="hybridMultilevel"/>
    <w:tmpl w:val="F17E0728"/>
    <w:lvl w:ilvl="0" w:tplc="D348F5DE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DE86E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94480E5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054A46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53E863AA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F61C11E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418598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FE600C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CE42747A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3">
    <w:nsid w:val="1B1410E3"/>
    <w:multiLevelType w:val="hybridMultilevel"/>
    <w:tmpl w:val="1A4061BA"/>
    <w:lvl w:ilvl="0" w:tplc="9940A710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AC1DB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FAC2AAB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5D03ED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A94440B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0FF2175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87DEB264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56E4BD4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3F1EB4C0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4">
    <w:nsid w:val="22751FDB"/>
    <w:multiLevelType w:val="multilevel"/>
    <w:tmpl w:val="3212337A"/>
    <w:lvl w:ilvl="0">
      <w:start w:val="1"/>
      <w:numFmt w:val="decimal"/>
      <w:lvlText w:val="%1."/>
      <w:lvlJc w:val="left"/>
      <w:pPr>
        <w:ind w:left="3961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5">
    <w:nsid w:val="24580D10"/>
    <w:multiLevelType w:val="multilevel"/>
    <w:tmpl w:val="30407A08"/>
    <w:lvl w:ilvl="0">
      <w:start w:val="3"/>
      <w:numFmt w:val="decimal"/>
      <w:lvlText w:val="%1"/>
      <w:lvlJc w:val="left"/>
      <w:pPr>
        <w:ind w:left="502" w:hanging="58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02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6">
    <w:nsid w:val="2CD81BB0"/>
    <w:multiLevelType w:val="hybridMultilevel"/>
    <w:tmpl w:val="F01A9F2E"/>
    <w:lvl w:ilvl="0" w:tplc="1130C884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C7576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8DCA0D3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CAC8008E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B2281D1E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84C857C8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222C3508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BBDA1270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 w:tplc="BE9C0FE8">
      <w:numFmt w:val="bullet"/>
      <w:lvlText w:val="•"/>
      <w:lvlJc w:val="left"/>
      <w:pPr>
        <w:ind w:left="8165" w:hanging="140"/>
      </w:pPr>
      <w:rPr>
        <w:rFonts w:hint="default"/>
        <w:lang w:val="ru-RU" w:eastAsia="en-US" w:bidi="ar-SA"/>
      </w:rPr>
    </w:lvl>
  </w:abstractNum>
  <w:abstractNum w:abstractNumId="7">
    <w:nsid w:val="325474A3"/>
    <w:multiLevelType w:val="hybridMultilevel"/>
    <w:tmpl w:val="B2805D4E"/>
    <w:lvl w:ilvl="0" w:tplc="11AE87A6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CCA86E">
      <w:start w:val="1"/>
      <w:numFmt w:val="decimal"/>
      <w:lvlText w:val="%2)"/>
      <w:lvlJc w:val="left"/>
      <w:pPr>
        <w:ind w:left="119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085964">
      <w:numFmt w:val="bullet"/>
      <w:lvlText w:val="•"/>
      <w:lvlJc w:val="left"/>
      <w:pPr>
        <w:ind w:left="2182" w:hanging="262"/>
      </w:pPr>
      <w:rPr>
        <w:rFonts w:hint="default"/>
        <w:lang w:val="ru-RU" w:eastAsia="en-US" w:bidi="ar-SA"/>
      </w:rPr>
    </w:lvl>
    <w:lvl w:ilvl="3" w:tplc="ABC8A2DE">
      <w:numFmt w:val="bullet"/>
      <w:lvlText w:val="•"/>
      <w:lvlJc w:val="left"/>
      <w:pPr>
        <w:ind w:left="3165" w:hanging="262"/>
      </w:pPr>
      <w:rPr>
        <w:rFonts w:hint="default"/>
        <w:lang w:val="ru-RU" w:eastAsia="en-US" w:bidi="ar-SA"/>
      </w:rPr>
    </w:lvl>
    <w:lvl w:ilvl="4" w:tplc="A2C4D800">
      <w:numFmt w:val="bullet"/>
      <w:lvlText w:val="•"/>
      <w:lvlJc w:val="left"/>
      <w:pPr>
        <w:ind w:left="4148" w:hanging="262"/>
      </w:pPr>
      <w:rPr>
        <w:rFonts w:hint="default"/>
        <w:lang w:val="ru-RU" w:eastAsia="en-US" w:bidi="ar-SA"/>
      </w:rPr>
    </w:lvl>
    <w:lvl w:ilvl="5" w:tplc="2856F1E0">
      <w:numFmt w:val="bullet"/>
      <w:lvlText w:val="•"/>
      <w:lvlJc w:val="left"/>
      <w:pPr>
        <w:ind w:left="5131" w:hanging="262"/>
      </w:pPr>
      <w:rPr>
        <w:rFonts w:hint="default"/>
        <w:lang w:val="ru-RU" w:eastAsia="en-US" w:bidi="ar-SA"/>
      </w:rPr>
    </w:lvl>
    <w:lvl w:ilvl="6" w:tplc="DAFEC72A">
      <w:numFmt w:val="bullet"/>
      <w:lvlText w:val="•"/>
      <w:lvlJc w:val="left"/>
      <w:pPr>
        <w:ind w:left="6114" w:hanging="262"/>
      </w:pPr>
      <w:rPr>
        <w:rFonts w:hint="default"/>
        <w:lang w:val="ru-RU" w:eastAsia="en-US" w:bidi="ar-SA"/>
      </w:rPr>
    </w:lvl>
    <w:lvl w:ilvl="7" w:tplc="2E7460F0">
      <w:numFmt w:val="bullet"/>
      <w:lvlText w:val="•"/>
      <w:lvlJc w:val="left"/>
      <w:pPr>
        <w:ind w:left="7097" w:hanging="262"/>
      </w:pPr>
      <w:rPr>
        <w:rFonts w:hint="default"/>
        <w:lang w:val="ru-RU" w:eastAsia="en-US" w:bidi="ar-SA"/>
      </w:rPr>
    </w:lvl>
    <w:lvl w:ilvl="8" w:tplc="3AF084A6">
      <w:numFmt w:val="bullet"/>
      <w:lvlText w:val="•"/>
      <w:lvlJc w:val="left"/>
      <w:pPr>
        <w:ind w:left="8080" w:hanging="262"/>
      </w:pPr>
      <w:rPr>
        <w:rFonts w:hint="default"/>
        <w:lang w:val="ru-RU" w:eastAsia="en-US" w:bidi="ar-SA"/>
      </w:rPr>
    </w:lvl>
  </w:abstractNum>
  <w:abstractNum w:abstractNumId="8">
    <w:nsid w:val="3C1B0616"/>
    <w:multiLevelType w:val="hybridMultilevel"/>
    <w:tmpl w:val="65060BA8"/>
    <w:lvl w:ilvl="0" w:tplc="7938F8AE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24FCB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B9A494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26C2E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B93E0AB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7B60B6B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F22841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BCBC338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D4FC7638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9">
    <w:nsid w:val="50215B49"/>
    <w:multiLevelType w:val="hybridMultilevel"/>
    <w:tmpl w:val="A8E04462"/>
    <w:lvl w:ilvl="0" w:tplc="E39A19C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08EFC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A8E4C2B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45E4926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B3C62EC0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C13A761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CFA2EE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16C4CF1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E61A185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0">
    <w:nsid w:val="523330C6"/>
    <w:multiLevelType w:val="hybridMultilevel"/>
    <w:tmpl w:val="77CEA3A0"/>
    <w:lvl w:ilvl="0" w:tplc="E22AF08A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72BD6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062E7A7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B49440E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649E6BE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0F34C3E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F92E0D5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AA98105E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2E9C6794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1">
    <w:nsid w:val="588F407A"/>
    <w:multiLevelType w:val="hybridMultilevel"/>
    <w:tmpl w:val="8CDEAC02"/>
    <w:lvl w:ilvl="0" w:tplc="617AFD2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60987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CA12CDB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74C63DF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BB7C0F9A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E342094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3436857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FD9AAAE0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C0F88D62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2">
    <w:nsid w:val="6A5C29A6"/>
    <w:multiLevelType w:val="hybridMultilevel"/>
    <w:tmpl w:val="0C44D3D0"/>
    <w:lvl w:ilvl="0" w:tplc="55BA1466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1A28B0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547CB2B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24ECF5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0930CD62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DA9C0B3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EC7A896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73C85B2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E3BAE8E2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3">
    <w:nsid w:val="70217423"/>
    <w:multiLevelType w:val="hybridMultilevel"/>
    <w:tmpl w:val="55AABAD0"/>
    <w:lvl w:ilvl="0" w:tplc="35BE3F42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9E5D1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B42C82A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F378C49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9B767AB4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E036F63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5F6ED0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ADA9016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3EC6C522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4C91"/>
    <w:rsid w:val="0031181A"/>
    <w:rsid w:val="00A42B31"/>
    <w:rsid w:val="00C13C5B"/>
    <w:rsid w:val="00D04014"/>
    <w:rsid w:val="00E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C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C9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4C91"/>
    <w:pPr>
      <w:ind w:left="5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4C91"/>
    <w:pPr>
      <w:ind w:left="502"/>
      <w:jc w:val="both"/>
    </w:pPr>
  </w:style>
  <w:style w:type="paragraph" w:customStyle="1" w:styleId="TableParagraph">
    <w:name w:val="Table Paragraph"/>
    <w:basedOn w:val="a"/>
    <w:uiPriority w:val="1"/>
    <w:qFormat/>
    <w:rsid w:val="00EC4C91"/>
    <w:pPr>
      <w:spacing w:before="68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C13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dcterms:created xsi:type="dcterms:W3CDTF">2024-10-31T12:31:00Z</dcterms:created>
  <dcterms:modified xsi:type="dcterms:W3CDTF">2024-10-31T12:31:00Z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iLovePDF</vt:lpwstr>
  </property>
</Properties>
</file>